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5B9" w:rsidRDefault="005F4B09" w:rsidP="005F4B09">
      <w:pPr>
        <w:pStyle w:val="a3"/>
      </w:pPr>
      <w:r>
        <w:t>中文期刊</w:t>
      </w:r>
      <w:r w:rsidR="005350CD">
        <w:t>手机</w:t>
      </w:r>
      <w:r>
        <w:t>助手</w:t>
      </w:r>
      <w:r w:rsidR="005350CD">
        <w:rPr>
          <w:rFonts w:hint="eastAsia"/>
        </w:rPr>
        <w:t>V</w:t>
      </w:r>
      <w:r w:rsidR="00B938B4">
        <w:t>3.0</w:t>
      </w:r>
      <w:r>
        <w:t>使用说明</w:t>
      </w:r>
    </w:p>
    <w:p w:rsidR="005F4B09" w:rsidRDefault="005F4B09"/>
    <w:p w:rsidR="002B7614" w:rsidRDefault="00085596" w:rsidP="004E07F8">
      <w:pPr>
        <w:spacing w:line="360" w:lineRule="auto"/>
        <w:ind w:firstLineChars="200" w:firstLine="420"/>
      </w:pPr>
      <w:r>
        <w:rPr>
          <w:rFonts w:hint="eastAsia"/>
        </w:rPr>
        <w:t>“中文期刊手机助手</w:t>
      </w:r>
      <w:r>
        <w:rPr>
          <w:rFonts w:hint="eastAsia"/>
        </w:rPr>
        <w:t>V</w:t>
      </w:r>
      <w:r w:rsidR="00B938B4">
        <w:t>3.0</w:t>
      </w:r>
      <w:r>
        <w:rPr>
          <w:rFonts w:hint="eastAsia"/>
        </w:rPr>
        <w:t>”是维普资讯推出的一款期刊检索阅读软件</w:t>
      </w:r>
      <w:r w:rsidR="004E07F8">
        <w:rPr>
          <w:rFonts w:hint="eastAsia"/>
        </w:rPr>
        <w:t>，产品</w:t>
      </w:r>
      <w:r w:rsidR="005350CD">
        <w:rPr>
          <w:rFonts w:hint="eastAsia"/>
        </w:rPr>
        <w:t>嵌入了基于元数据整合的一站式</w:t>
      </w:r>
      <w:r w:rsidR="00B938B4">
        <w:rPr>
          <w:rFonts w:hint="eastAsia"/>
        </w:rPr>
        <w:t>搜索引擎，不仅提供海量期刊资源的检索与全文阅读，还提供</w:t>
      </w:r>
      <w:bookmarkStart w:id="0" w:name="_GoBack"/>
      <w:bookmarkEnd w:id="0"/>
      <w:r w:rsidR="00B938B4">
        <w:rPr>
          <w:rFonts w:hint="eastAsia"/>
        </w:rPr>
        <w:t>资源下载，让学术阅读</w:t>
      </w:r>
      <w:r w:rsidR="005350CD">
        <w:rPr>
          <w:rFonts w:hint="eastAsia"/>
        </w:rPr>
        <w:t>更加方便快捷。</w:t>
      </w:r>
    </w:p>
    <w:p w:rsidR="002C772C" w:rsidRDefault="00B938B4" w:rsidP="004E07F8">
      <w:pPr>
        <w:spacing w:line="360" w:lineRule="auto"/>
        <w:ind w:firstLineChars="200" w:firstLine="420"/>
      </w:pPr>
      <w:r>
        <w:rPr>
          <w:rFonts w:hint="eastAsia"/>
        </w:rPr>
        <w:t>期刊</w:t>
      </w:r>
      <w:r w:rsidR="002C772C">
        <w:rPr>
          <w:rFonts w:hint="eastAsia"/>
        </w:rPr>
        <w:t>助手</w:t>
      </w:r>
      <w:r>
        <w:rPr>
          <w:rFonts w:hint="eastAsia"/>
        </w:rPr>
        <w:t>app</w:t>
      </w:r>
      <w:r>
        <w:rPr>
          <w:rFonts w:hint="eastAsia"/>
        </w:rPr>
        <w:t>全新</w:t>
      </w:r>
      <w:r w:rsidR="005350CD">
        <w:rPr>
          <w:rFonts w:hint="eastAsia"/>
        </w:rPr>
        <w:t>推出</w:t>
      </w:r>
      <w:r>
        <w:rPr>
          <w:rFonts w:hint="eastAsia"/>
        </w:rPr>
        <w:t>的</w:t>
      </w:r>
      <w:r w:rsidR="005350CD">
        <w:rPr>
          <w:rFonts w:hint="eastAsia"/>
        </w:rPr>
        <w:t>扫码登录和扫码授权等功能，</w:t>
      </w:r>
      <w:r w:rsidR="002C772C">
        <w:t>打破</w:t>
      </w:r>
      <w:r w:rsidR="002C772C">
        <w:rPr>
          <w:rFonts w:hint="eastAsia"/>
        </w:rPr>
        <w:t>传统</w:t>
      </w:r>
      <w:r w:rsidR="002C772C">
        <w:rPr>
          <w:rFonts w:hint="eastAsia"/>
        </w:rPr>
        <w:t>PC</w:t>
      </w:r>
      <w:r w:rsidR="002C772C">
        <w:rPr>
          <w:rFonts w:hint="eastAsia"/>
        </w:rPr>
        <w:t>产品使用场景单一的格局，使多种场景下的期刊资源获取成为可能。您可以随时随地安全又快捷的享受期刊学术文献带来的学习阅读体验。</w:t>
      </w:r>
    </w:p>
    <w:p w:rsidR="002C772C" w:rsidRDefault="002C772C"/>
    <w:p w:rsidR="00085596" w:rsidRPr="002C1C26" w:rsidRDefault="00085596" w:rsidP="00085596">
      <w:pPr>
        <w:pStyle w:val="-1"/>
      </w:pPr>
      <w:r w:rsidRPr="002C1C26">
        <w:rPr>
          <w:rFonts w:hint="eastAsia"/>
        </w:rPr>
        <w:t>产品下载</w:t>
      </w:r>
    </w:p>
    <w:p w:rsidR="005F4B09" w:rsidRDefault="005350CD">
      <w:r>
        <w:rPr>
          <w:rFonts w:hint="eastAsia"/>
        </w:rPr>
        <w:t>“中文期刊手机助手</w:t>
      </w:r>
      <w:r>
        <w:rPr>
          <w:rFonts w:hint="eastAsia"/>
        </w:rPr>
        <w:t>V</w:t>
      </w:r>
      <w:r w:rsidR="00B938B4">
        <w:t>3.01</w:t>
      </w:r>
      <w:r>
        <w:rPr>
          <w:rFonts w:hint="eastAsia"/>
        </w:rPr>
        <w:t>”可以在主流</w:t>
      </w:r>
      <w:r w:rsidR="004E07F8">
        <w:rPr>
          <w:rFonts w:hint="eastAsia"/>
        </w:rPr>
        <w:t>app</w:t>
      </w:r>
      <w:r>
        <w:rPr>
          <w:rFonts w:hint="eastAsia"/>
        </w:rPr>
        <w:t>市场下载到，如：</w:t>
      </w:r>
      <w:r w:rsidR="004E07F8" w:rsidRPr="004E07F8">
        <w:rPr>
          <w:rFonts w:hint="eastAsia"/>
        </w:rPr>
        <w:t>百度应用</w:t>
      </w:r>
      <w:r w:rsidR="004E07F8">
        <w:rPr>
          <w:rFonts w:hint="eastAsia"/>
        </w:rPr>
        <w:t>、</w:t>
      </w:r>
      <w:r w:rsidR="004E07F8" w:rsidRPr="004E07F8">
        <w:rPr>
          <w:rFonts w:hint="eastAsia"/>
        </w:rPr>
        <w:t>91</w:t>
      </w:r>
      <w:r w:rsidR="004E07F8" w:rsidRPr="004E07F8">
        <w:rPr>
          <w:rFonts w:hint="eastAsia"/>
        </w:rPr>
        <w:t>助手</w:t>
      </w:r>
      <w:r w:rsidR="004E07F8">
        <w:rPr>
          <w:rFonts w:hint="eastAsia"/>
        </w:rPr>
        <w:t>、</w:t>
      </w:r>
      <w:r w:rsidR="004E07F8" w:rsidRPr="004E07F8">
        <w:rPr>
          <w:rFonts w:hint="eastAsia"/>
        </w:rPr>
        <w:t>安卓市场</w:t>
      </w:r>
      <w:r w:rsidRPr="005350CD">
        <w:rPr>
          <w:rFonts w:hint="eastAsia"/>
        </w:rPr>
        <w:t>以及苹果商店。同时可以扫描二维码进行下载。</w:t>
      </w:r>
    </w:p>
    <w:p w:rsidR="00F578EA" w:rsidRDefault="00F578EA" w:rsidP="002C1C26">
      <w:pPr>
        <w:jc w:val="center"/>
        <w:sectPr w:rsidR="00F578EA" w:rsidSect="00F578EA">
          <w:headerReference w:type="default" r:id="rId8"/>
          <w:footerReference w:type="default" r:id="rId9"/>
          <w:pgSz w:w="11906" w:h="16838"/>
          <w:pgMar w:top="1440" w:right="1800" w:bottom="1440" w:left="1800" w:header="567" w:footer="680" w:gutter="0"/>
          <w:cols w:space="425"/>
          <w:docGrid w:type="lines" w:linePitch="312"/>
        </w:sectPr>
      </w:pPr>
    </w:p>
    <w:p w:rsidR="005350CD" w:rsidRDefault="002C1C26" w:rsidP="00F578EA">
      <w:pPr>
        <w:jc w:val="center"/>
      </w:pPr>
      <w:r>
        <w:rPr>
          <w:noProof/>
        </w:rPr>
        <w:drawing>
          <wp:inline distT="0" distB="0" distL="0" distR="0">
            <wp:extent cx="2160000" cy="2160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期刊app下载二维码-副本1.png"/>
                    <pic:cNvPicPr/>
                  </pic:nvPicPr>
                  <pic:blipFill>
                    <a:blip r:embed="rId10">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F578EA" w:rsidRDefault="00F578EA" w:rsidP="00F578EA">
      <w:r>
        <w:rPr>
          <w:rFonts w:hint="eastAsia"/>
          <w:noProof/>
        </w:rPr>
        <w:drawing>
          <wp:inline distT="0" distB="0" distL="0" distR="0">
            <wp:extent cx="2052000" cy="2052000"/>
            <wp:effectExtent l="0" t="0" r="5715"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175x175.png"/>
                    <pic:cNvPicPr/>
                  </pic:nvPicPr>
                  <pic:blipFill>
                    <a:blip r:embed="rId11">
                      <a:extLst>
                        <a:ext uri="{28A0092B-C50C-407E-A947-70E740481C1C}">
                          <a14:useLocalDpi xmlns:a14="http://schemas.microsoft.com/office/drawing/2010/main" val="0"/>
                        </a:ext>
                      </a:extLst>
                    </a:blip>
                    <a:stretch>
                      <a:fillRect/>
                    </a:stretch>
                  </pic:blipFill>
                  <pic:spPr>
                    <a:xfrm>
                      <a:off x="0" y="0"/>
                      <a:ext cx="2052000" cy="2052000"/>
                    </a:xfrm>
                    <a:prstGeom prst="rect">
                      <a:avLst/>
                    </a:prstGeom>
                  </pic:spPr>
                </pic:pic>
              </a:graphicData>
            </a:graphic>
          </wp:inline>
        </w:drawing>
      </w:r>
    </w:p>
    <w:p w:rsidR="00F578EA" w:rsidRDefault="00F578EA">
      <w:pPr>
        <w:sectPr w:rsidR="00F578EA" w:rsidSect="00F578EA">
          <w:type w:val="continuous"/>
          <w:pgSz w:w="11906" w:h="16838"/>
          <w:pgMar w:top="1440" w:right="1800" w:bottom="1440" w:left="1800" w:header="567" w:footer="680" w:gutter="0"/>
          <w:cols w:num="2" w:space="425"/>
          <w:docGrid w:type="lines" w:linePitch="312"/>
        </w:sectPr>
      </w:pPr>
    </w:p>
    <w:p w:rsidR="00085596" w:rsidRDefault="00085596"/>
    <w:p w:rsidR="00157B04" w:rsidRDefault="00157B04" w:rsidP="00157B04">
      <w:pPr>
        <w:pStyle w:val="-1"/>
      </w:pPr>
      <w:r>
        <w:rPr>
          <w:rFonts w:hint="eastAsia"/>
        </w:rPr>
        <w:t>文献</w:t>
      </w:r>
      <w:r>
        <w:t>检索流程</w:t>
      </w:r>
    </w:p>
    <w:p w:rsidR="00157B04" w:rsidRPr="00157B04" w:rsidRDefault="00157B04" w:rsidP="007F3CE7">
      <w:pPr>
        <w:outlineLvl w:val="1"/>
        <w:rPr>
          <w:b/>
          <w:u w:val="single"/>
        </w:rPr>
      </w:pPr>
      <w:r w:rsidRPr="00157B04">
        <w:rPr>
          <w:b/>
          <w:u w:val="single"/>
        </w:rPr>
        <w:t>S</w:t>
      </w:r>
      <w:r w:rsidRPr="00157B04">
        <w:rPr>
          <w:rFonts w:hint="eastAsia"/>
          <w:b/>
          <w:u w:val="single"/>
        </w:rPr>
        <w:t>tep</w:t>
      </w:r>
      <w:r w:rsidRPr="00157B04">
        <w:rPr>
          <w:b/>
          <w:u w:val="single"/>
        </w:rPr>
        <w:t>1</w:t>
      </w:r>
      <w:r w:rsidRPr="00157B04">
        <w:rPr>
          <w:rFonts w:hint="eastAsia"/>
          <w:b/>
          <w:u w:val="single"/>
        </w:rPr>
        <w:t>：普通检索</w:t>
      </w:r>
    </w:p>
    <w:p w:rsidR="00157B04" w:rsidRDefault="00157B04">
      <w:r>
        <w:t>在中文期刊库首页的检索框内输入检索词</w:t>
      </w:r>
      <w:r>
        <w:rPr>
          <w:rFonts w:hint="eastAsia"/>
        </w:rPr>
        <w:t>，</w:t>
      </w:r>
      <w:r>
        <w:t>如</w:t>
      </w:r>
      <w:r>
        <w:rPr>
          <w:rFonts w:hint="eastAsia"/>
        </w:rPr>
        <w:t>：</w:t>
      </w:r>
      <w:r>
        <w:t>cad</w:t>
      </w:r>
      <w:r>
        <w:rPr>
          <w:rFonts w:hint="eastAsia"/>
        </w:rPr>
        <w:t>，</w:t>
      </w:r>
      <w:r>
        <w:t>然后点击</w:t>
      </w:r>
      <w:r>
        <w:rPr>
          <w:rFonts w:hint="eastAsia"/>
        </w:rPr>
        <w:t>【搜索】</w:t>
      </w:r>
    </w:p>
    <w:p w:rsidR="00157B04" w:rsidRPr="00157B04" w:rsidRDefault="00157B04" w:rsidP="002C1C26">
      <w:pPr>
        <w:jc w:val="center"/>
      </w:pPr>
      <w:r>
        <w:rPr>
          <w:rFonts w:hint="eastAsia"/>
          <w:noProof/>
        </w:rPr>
        <w:lastRenderedPageBreak/>
        <w:drawing>
          <wp:inline distT="0" distB="0" distL="0" distR="0">
            <wp:extent cx="2145304" cy="3816000"/>
            <wp:effectExtent l="19050" t="19050" r="2667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普通检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157B04" w:rsidRDefault="00157B04"/>
    <w:p w:rsidR="00157B04" w:rsidRPr="00DE6DA2" w:rsidRDefault="00DE6DA2" w:rsidP="007F3CE7">
      <w:pPr>
        <w:outlineLvl w:val="1"/>
        <w:rPr>
          <w:b/>
          <w:u w:val="single"/>
        </w:rPr>
      </w:pPr>
      <w:r w:rsidRPr="00DE6DA2">
        <w:rPr>
          <w:b/>
          <w:u w:val="single"/>
        </w:rPr>
        <w:t>Step</w:t>
      </w:r>
      <w:r>
        <w:rPr>
          <w:b/>
          <w:u w:val="single"/>
        </w:rPr>
        <w:t>1</w:t>
      </w:r>
      <w:r w:rsidRPr="00DE6DA2">
        <w:rPr>
          <w:rFonts w:hint="eastAsia"/>
          <w:b/>
          <w:u w:val="single"/>
        </w:rPr>
        <w:t>：</w:t>
      </w:r>
      <w:r w:rsidR="00157B04" w:rsidRPr="00DE6DA2">
        <w:rPr>
          <w:b/>
          <w:u w:val="single"/>
        </w:rPr>
        <w:t>高级检索</w:t>
      </w:r>
    </w:p>
    <w:p w:rsidR="00157B04" w:rsidRDefault="00157B04">
      <w:r>
        <w:t>在高级检索页面</w:t>
      </w:r>
      <w:r>
        <w:rPr>
          <w:rFonts w:hint="eastAsia"/>
        </w:rPr>
        <w:t>，</w:t>
      </w:r>
      <w:r>
        <w:t>可以通过限定检索类型</w:t>
      </w:r>
      <w:r>
        <w:rPr>
          <w:rFonts w:hint="eastAsia"/>
        </w:rPr>
        <w:t>、限定文献发表时间、限定期刊收录范围和期刊发文学科进行期刊文献检索。</w:t>
      </w:r>
    </w:p>
    <w:p w:rsidR="00157B04" w:rsidRDefault="00157B04"/>
    <w:p w:rsidR="00157B04" w:rsidRDefault="00157B04" w:rsidP="002C1C26">
      <w:pPr>
        <w:jc w:val="center"/>
      </w:pPr>
      <w:r>
        <w:rPr>
          <w:rFonts w:hint="eastAsia"/>
          <w:noProof/>
        </w:rPr>
        <w:lastRenderedPageBreak/>
        <w:drawing>
          <wp:inline distT="0" distB="0" distL="0" distR="0">
            <wp:extent cx="2145304" cy="3816000"/>
            <wp:effectExtent l="19050" t="19050" r="2667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高级检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157B04" w:rsidRDefault="00157B04"/>
    <w:p w:rsidR="00157B04" w:rsidRDefault="00157B04"/>
    <w:p w:rsidR="00157B04" w:rsidRPr="00DE6DA2" w:rsidRDefault="00DE6DA2" w:rsidP="007F3CE7">
      <w:pPr>
        <w:outlineLvl w:val="1"/>
        <w:rPr>
          <w:b/>
          <w:u w:val="single"/>
        </w:rPr>
      </w:pPr>
      <w:r w:rsidRPr="00DE6DA2">
        <w:rPr>
          <w:b/>
          <w:u w:val="single"/>
        </w:rPr>
        <w:t>Step</w:t>
      </w:r>
      <w:r>
        <w:rPr>
          <w:b/>
          <w:u w:val="single"/>
        </w:rPr>
        <w:t>2</w:t>
      </w:r>
      <w:r w:rsidRPr="00DE6DA2">
        <w:rPr>
          <w:rFonts w:hint="eastAsia"/>
          <w:b/>
          <w:u w:val="single"/>
        </w:rPr>
        <w:t>：</w:t>
      </w:r>
      <w:r w:rsidR="00157B04" w:rsidRPr="00DE6DA2">
        <w:rPr>
          <w:rFonts w:hint="eastAsia"/>
          <w:b/>
          <w:u w:val="single"/>
        </w:rPr>
        <w:t>检索结果</w:t>
      </w:r>
    </w:p>
    <w:p w:rsidR="00157B04" w:rsidRDefault="00157B04">
      <w:r>
        <w:t>在检索结果页面可以上下滑动查看期刊文献</w:t>
      </w:r>
      <w:r>
        <w:rPr>
          <w:rFonts w:hint="eastAsia"/>
        </w:rPr>
        <w:t>，</w:t>
      </w:r>
      <w:r>
        <w:t>找到目标文献后就点击文献所在栏目</w:t>
      </w:r>
      <w:r>
        <w:rPr>
          <w:rFonts w:hint="eastAsia"/>
        </w:rPr>
        <w:t>。</w:t>
      </w:r>
    </w:p>
    <w:p w:rsidR="00157B04" w:rsidRDefault="00157B04" w:rsidP="002C1C26">
      <w:pPr>
        <w:jc w:val="center"/>
      </w:pPr>
      <w:r>
        <w:rPr>
          <w:rFonts w:hint="eastAsia"/>
          <w:noProof/>
        </w:rPr>
        <w:drawing>
          <wp:inline distT="0" distB="0" distL="0" distR="0">
            <wp:extent cx="2145304" cy="3816000"/>
            <wp:effectExtent l="19050" t="19050" r="2667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检索结果页.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157B04" w:rsidRPr="00DE6DA2" w:rsidRDefault="00DE6DA2" w:rsidP="007F3CE7">
      <w:pPr>
        <w:outlineLvl w:val="1"/>
        <w:rPr>
          <w:b/>
          <w:u w:val="single"/>
        </w:rPr>
      </w:pPr>
      <w:r w:rsidRPr="00DE6DA2">
        <w:rPr>
          <w:b/>
          <w:u w:val="single"/>
        </w:rPr>
        <w:lastRenderedPageBreak/>
        <w:t>Step</w:t>
      </w:r>
      <w:r>
        <w:rPr>
          <w:b/>
          <w:u w:val="single"/>
        </w:rPr>
        <w:t>3</w:t>
      </w:r>
      <w:r w:rsidRPr="00DE6DA2">
        <w:rPr>
          <w:rFonts w:hint="eastAsia"/>
          <w:b/>
          <w:u w:val="single"/>
        </w:rPr>
        <w:t>：</w:t>
      </w:r>
      <w:r w:rsidR="00157B04" w:rsidRPr="00DE6DA2">
        <w:rPr>
          <w:b/>
          <w:u w:val="single"/>
        </w:rPr>
        <w:t>文献细览</w:t>
      </w:r>
    </w:p>
    <w:p w:rsidR="00157B04" w:rsidRDefault="00157B04">
      <w:r>
        <w:rPr>
          <w:rFonts w:hint="eastAsia"/>
        </w:rPr>
        <w:t>在文献细览页，可以</w:t>
      </w:r>
      <w:r w:rsidR="00DE6DA2">
        <w:rPr>
          <w:rFonts w:hint="eastAsia"/>
        </w:rPr>
        <w:t>下载</w:t>
      </w:r>
      <w:r w:rsidR="00EB544E">
        <w:rPr>
          <w:rFonts w:hint="eastAsia"/>
        </w:rPr>
        <w:t>、</w:t>
      </w:r>
      <w:r w:rsidR="00DE6DA2">
        <w:rPr>
          <w:rFonts w:hint="eastAsia"/>
        </w:rPr>
        <w:t>阅读</w:t>
      </w:r>
      <w:r w:rsidR="00EB544E">
        <w:rPr>
          <w:rFonts w:hint="eastAsia"/>
        </w:rPr>
        <w:t>和传递</w:t>
      </w:r>
      <w:r w:rsidR="00DE6DA2">
        <w:rPr>
          <w:rFonts w:hint="eastAsia"/>
        </w:rPr>
        <w:t>期刊文献。如果不方便在手机上查看</w:t>
      </w:r>
      <w:r w:rsidR="00DE6DA2">
        <w:rPr>
          <w:rFonts w:hint="eastAsia"/>
        </w:rPr>
        <w:t>pdf</w:t>
      </w:r>
      <w:r w:rsidR="00DE6DA2">
        <w:rPr>
          <w:rFonts w:hint="eastAsia"/>
        </w:rPr>
        <w:t>文件，可以点击邮件传递，将文献以附件的形式发送到您的邮箱。</w:t>
      </w:r>
    </w:p>
    <w:p w:rsidR="00DE6DA2" w:rsidRDefault="00DE6DA2">
      <w:pPr>
        <w:sectPr w:rsidR="00DE6DA2" w:rsidSect="00F578EA">
          <w:type w:val="continuous"/>
          <w:pgSz w:w="11906" w:h="16838"/>
          <w:pgMar w:top="1440" w:right="1800" w:bottom="1440" w:left="1800" w:header="567" w:footer="680" w:gutter="0"/>
          <w:cols w:space="425"/>
          <w:docGrid w:type="lines" w:linePitch="312"/>
        </w:sectPr>
      </w:pPr>
    </w:p>
    <w:p w:rsidR="00157B04" w:rsidRDefault="00DE6DA2" w:rsidP="002C1C26">
      <w:pPr>
        <w:jc w:val="center"/>
      </w:pPr>
      <w:r>
        <w:rPr>
          <w:noProof/>
        </w:rPr>
        <w:drawing>
          <wp:inline distT="0" distB="0" distL="0" distR="0">
            <wp:extent cx="2145304" cy="3816000"/>
            <wp:effectExtent l="19050" t="19050" r="2667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文献细览页-全文下载.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50000"/>
                        </a:schemeClr>
                      </a:solidFill>
                    </a:ln>
                  </pic:spPr>
                </pic:pic>
              </a:graphicData>
            </a:graphic>
          </wp:inline>
        </w:drawing>
      </w:r>
    </w:p>
    <w:p w:rsidR="00157B04" w:rsidRDefault="00DE6DA2" w:rsidP="002C1C26">
      <w:pPr>
        <w:jc w:val="center"/>
      </w:pPr>
      <w:r>
        <w:rPr>
          <w:noProof/>
        </w:rPr>
        <w:drawing>
          <wp:inline distT="0" distB="0" distL="0" distR="0">
            <wp:extent cx="2145304" cy="3816000"/>
            <wp:effectExtent l="19050" t="19050" r="2667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文献细览页-文献传递.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50000"/>
                        </a:schemeClr>
                      </a:solidFill>
                    </a:ln>
                  </pic:spPr>
                </pic:pic>
              </a:graphicData>
            </a:graphic>
          </wp:inline>
        </w:drawing>
      </w:r>
    </w:p>
    <w:p w:rsidR="00DE6DA2" w:rsidRDefault="00DE6DA2">
      <w:pPr>
        <w:sectPr w:rsidR="00DE6DA2" w:rsidSect="00DE6DA2">
          <w:type w:val="continuous"/>
          <w:pgSz w:w="11906" w:h="16838"/>
          <w:pgMar w:top="1440" w:right="1800" w:bottom="1440" w:left="1800" w:header="851" w:footer="992" w:gutter="0"/>
          <w:cols w:num="2" w:space="425"/>
          <w:docGrid w:type="lines" w:linePitch="312"/>
        </w:sectPr>
      </w:pPr>
    </w:p>
    <w:p w:rsidR="00157B04" w:rsidRDefault="00DE6DA2">
      <w:r>
        <w:rPr>
          <w:noProof/>
        </w:rPr>
        <w:drawing>
          <wp:inline distT="0" distB="0" distL="0" distR="0">
            <wp:extent cx="1619097" cy="2880000"/>
            <wp:effectExtent l="19050" t="19050" r="1968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邮件传递页.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157B04" w:rsidRDefault="00DE6DA2">
      <w:r>
        <w:rPr>
          <w:noProof/>
        </w:rPr>
        <w:drawing>
          <wp:inline distT="0" distB="0" distL="0" distR="0">
            <wp:extent cx="1619097" cy="2880000"/>
            <wp:effectExtent l="19050" t="19050" r="19685"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文献传递页.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DE6DA2" w:rsidRDefault="007931CE">
      <w:r>
        <w:rPr>
          <w:noProof/>
        </w:rPr>
        <w:drawing>
          <wp:inline distT="0" distB="0" distL="0" distR="0">
            <wp:extent cx="1619097" cy="2880000"/>
            <wp:effectExtent l="19050" t="19050" r="1968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在线阅读.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931CE" w:rsidRDefault="007931CE">
      <w:pPr>
        <w:sectPr w:rsidR="007931CE" w:rsidSect="007931CE">
          <w:type w:val="continuous"/>
          <w:pgSz w:w="11906" w:h="16838"/>
          <w:pgMar w:top="1440" w:right="1800" w:bottom="1440" w:left="1800" w:header="851" w:footer="992" w:gutter="0"/>
          <w:cols w:num="3" w:space="425"/>
          <w:docGrid w:type="lines" w:linePitch="312"/>
        </w:sectPr>
      </w:pPr>
    </w:p>
    <w:p w:rsidR="00DE6DA2" w:rsidRDefault="00DE6DA2"/>
    <w:p w:rsidR="00DE6DA2" w:rsidRDefault="00527E49" w:rsidP="00527E49">
      <w:pPr>
        <w:pStyle w:val="-1"/>
      </w:pPr>
      <w:r>
        <w:t>对象浏览检索</w:t>
      </w:r>
    </w:p>
    <w:p w:rsidR="00527E49" w:rsidRDefault="007D057C" w:rsidP="007D057C">
      <w:pPr>
        <w:pStyle w:val="-2"/>
      </w:pPr>
      <w:r>
        <w:t>期刊对象</w:t>
      </w:r>
    </w:p>
    <w:p w:rsidR="007D057C" w:rsidRPr="00C92FFC" w:rsidRDefault="00C92FFC">
      <w:pPr>
        <w:rPr>
          <w:b/>
        </w:rPr>
      </w:pPr>
      <w:r w:rsidRPr="00C92FFC">
        <w:rPr>
          <w:b/>
        </w:rPr>
        <w:t>期刊对象检索流程</w:t>
      </w:r>
    </w:p>
    <w:p w:rsidR="001900D9" w:rsidRDefault="001900D9">
      <w:r>
        <w:t>Step1</w:t>
      </w:r>
      <w:r>
        <w:rPr>
          <w:rFonts w:hint="eastAsia"/>
        </w:rPr>
        <w:t>：</w:t>
      </w:r>
      <w:r>
        <w:t>首页的</w:t>
      </w:r>
      <w:r>
        <w:rPr>
          <w:rFonts w:hint="eastAsia"/>
        </w:rPr>
        <w:t>“期刊”模块，点击后进入期刊列表页；</w:t>
      </w:r>
    </w:p>
    <w:p w:rsidR="001900D9" w:rsidRDefault="001900D9">
      <w:r>
        <w:lastRenderedPageBreak/>
        <w:t>Step2</w:t>
      </w:r>
      <w:r>
        <w:rPr>
          <w:rFonts w:hint="eastAsia"/>
        </w:rPr>
        <w:t>：在期刊列表页可以通过学科查看期刊资源。点击滑动条最后面的</w:t>
      </w:r>
      <w:r>
        <w:rPr>
          <w:noProof/>
        </w:rPr>
        <w:drawing>
          <wp:inline distT="0" distB="0" distL="0" distR="0" wp14:anchorId="7BB54171" wp14:editId="57A66C65">
            <wp:extent cx="168059" cy="168059"/>
            <wp:effectExtent l="0" t="0" r="381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659" cy="178659"/>
                    </a:xfrm>
                    <a:prstGeom prst="rect">
                      <a:avLst/>
                    </a:prstGeom>
                  </pic:spPr>
                </pic:pic>
              </a:graphicData>
            </a:graphic>
          </wp:inline>
        </w:drawing>
      </w:r>
      <w:r>
        <w:rPr>
          <w:rFonts w:hint="eastAsia"/>
        </w:rPr>
        <w:t>进行学科限定选择；</w:t>
      </w:r>
    </w:p>
    <w:p w:rsidR="001900D9" w:rsidRDefault="001900D9"/>
    <w:p w:rsidR="001900D9" w:rsidRDefault="001900D9" w:rsidP="00C92FFC">
      <w:pPr>
        <w:spacing w:line="360" w:lineRule="auto"/>
      </w:pPr>
      <w:r>
        <w:t>Step3</w:t>
      </w:r>
      <w:r>
        <w:rPr>
          <w:rFonts w:hint="eastAsia"/>
        </w:rPr>
        <w:t>：在期刊列表页可以通过刊名检索期刊对象；</w:t>
      </w:r>
    </w:p>
    <w:p w:rsidR="001900D9" w:rsidRDefault="001900D9" w:rsidP="00C92FFC">
      <w:pPr>
        <w:spacing w:line="360" w:lineRule="auto"/>
      </w:pPr>
      <w:r>
        <w:t>Step</w:t>
      </w:r>
      <w:r>
        <w:rPr>
          <w:rFonts w:hint="eastAsia"/>
        </w:rPr>
        <w:t>4</w:t>
      </w:r>
      <w:r>
        <w:rPr>
          <w:rFonts w:hint="eastAsia"/>
        </w:rPr>
        <w:t>：在期刊列表页点击目标期刊栏目，可以查看期刊信息和收录目录；</w:t>
      </w:r>
    </w:p>
    <w:p w:rsidR="001900D9" w:rsidRDefault="001900D9" w:rsidP="00C92FFC">
      <w:pPr>
        <w:spacing w:line="360" w:lineRule="auto"/>
      </w:pPr>
      <w:r>
        <w:t>Step5</w:t>
      </w:r>
      <w:r>
        <w:rPr>
          <w:rFonts w:hint="eastAsia"/>
        </w:rPr>
        <w:t>：</w:t>
      </w:r>
      <w:r>
        <w:t>点击收录目录的期数</w:t>
      </w:r>
      <w:r>
        <w:rPr>
          <w:rFonts w:hint="eastAsia"/>
        </w:rPr>
        <w:t>，</w:t>
      </w:r>
      <w:r>
        <w:t>可以查看发表在该期次下的期刊文献</w:t>
      </w:r>
      <w:r>
        <w:rPr>
          <w:rFonts w:hint="eastAsia"/>
        </w:rPr>
        <w:t>。</w:t>
      </w:r>
    </w:p>
    <w:p w:rsidR="001900D9" w:rsidRDefault="001900D9"/>
    <w:p w:rsidR="001900D9" w:rsidRDefault="001900D9">
      <w:pPr>
        <w:sectPr w:rsidR="001900D9" w:rsidSect="00DE6DA2">
          <w:type w:val="continuous"/>
          <w:pgSz w:w="11906" w:h="16838"/>
          <w:pgMar w:top="1440" w:right="1800" w:bottom="1440" w:left="1800" w:header="851" w:footer="992" w:gutter="0"/>
          <w:cols w:space="425"/>
          <w:docGrid w:type="lines" w:linePitch="312"/>
        </w:sectPr>
      </w:pPr>
    </w:p>
    <w:p w:rsidR="007D057C" w:rsidRDefault="007D057C" w:rsidP="002C1C26">
      <w:pPr>
        <w:jc w:val="center"/>
      </w:pPr>
      <w:r>
        <w:rPr>
          <w:noProof/>
        </w:rPr>
        <w:drawing>
          <wp:inline distT="0" distB="0" distL="0" distR="0">
            <wp:extent cx="2145304" cy="3816000"/>
            <wp:effectExtent l="19050" t="19050" r="2667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中刊库-首页.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50000"/>
                        </a:schemeClr>
                      </a:solidFill>
                    </a:ln>
                  </pic:spPr>
                </pic:pic>
              </a:graphicData>
            </a:graphic>
          </wp:inline>
        </w:drawing>
      </w:r>
    </w:p>
    <w:p w:rsidR="007D057C" w:rsidRDefault="007D057C" w:rsidP="002C1C26">
      <w:pPr>
        <w:jc w:val="center"/>
      </w:pPr>
      <w:r>
        <w:rPr>
          <w:rFonts w:hint="eastAsia"/>
          <w:noProof/>
        </w:rPr>
        <w:drawing>
          <wp:inline distT="0" distB="0" distL="0" distR="0">
            <wp:extent cx="2145304" cy="3816000"/>
            <wp:effectExtent l="19050" t="19050" r="2667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期刊浏览页.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50000"/>
                        </a:schemeClr>
                      </a:solidFill>
                    </a:ln>
                  </pic:spPr>
                </pic:pic>
              </a:graphicData>
            </a:graphic>
          </wp:inline>
        </w:drawing>
      </w:r>
    </w:p>
    <w:p w:rsidR="007D057C" w:rsidRDefault="007D057C">
      <w:pPr>
        <w:sectPr w:rsidR="007D057C" w:rsidSect="007D057C">
          <w:type w:val="continuous"/>
          <w:pgSz w:w="11906" w:h="16838"/>
          <w:pgMar w:top="1440" w:right="1800" w:bottom="1440" w:left="1800" w:header="851" w:footer="992" w:gutter="0"/>
          <w:cols w:num="2" w:space="425"/>
          <w:docGrid w:type="lines" w:linePitch="312"/>
        </w:sectPr>
      </w:pPr>
    </w:p>
    <w:p w:rsidR="007D057C" w:rsidRDefault="007D057C" w:rsidP="002C1C26">
      <w:pPr>
        <w:jc w:val="center"/>
      </w:pPr>
      <w:r>
        <w:rPr>
          <w:rFonts w:hint="eastAsia"/>
          <w:noProof/>
        </w:rPr>
        <w:lastRenderedPageBreak/>
        <w:drawing>
          <wp:inline distT="0" distB="0" distL="0" distR="0">
            <wp:extent cx="2145304" cy="3816000"/>
            <wp:effectExtent l="19050" t="19050" r="2667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期刊对象页.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50000"/>
                        </a:schemeClr>
                      </a:solidFill>
                    </a:ln>
                  </pic:spPr>
                </pic:pic>
              </a:graphicData>
            </a:graphic>
          </wp:inline>
        </w:drawing>
      </w:r>
    </w:p>
    <w:p w:rsidR="007D057C" w:rsidRDefault="007D057C" w:rsidP="002C1C26">
      <w:pPr>
        <w:jc w:val="center"/>
      </w:pPr>
      <w:r>
        <w:rPr>
          <w:rFonts w:hint="eastAsia"/>
          <w:noProof/>
        </w:rPr>
        <w:drawing>
          <wp:inline distT="0" distB="0" distL="0" distR="0">
            <wp:extent cx="2145304" cy="3816000"/>
            <wp:effectExtent l="19050" t="19050" r="2667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期刊目录页.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50000"/>
                        </a:schemeClr>
                      </a:solidFill>
                    </a:ln>
                  </pic:spPr>
                </pic:pic>
              </a:graphicData>
            </a:graphic>
          </wp:inline>
        </w:drawing>
      </w:r>
    </w:p>
    <w:p w:rsidR="007D057C" w:rsidRDefault="007D057C">
      <w:pPr>
        <w:sectPr w:rsidR="007D057C" w:rsidSect="007D057C">
          <w:type w:val="continuous"/>
          <w:pgSz w:w="11906" w:h="16838"/>
          <w:pgMar w:top="1440" w:right="1800" w:bottom="1440" w:left="1800" w:header="851" w:footer="992" w:gutter="0"/>
          <w:cols w:num="2" w:space="425"/>
          <w:docGrid w:type="lines" w:linePitch="312"/>
        </w:sectPr>
      </w:pPr>
    </w:p>
    <w:p w:rsidR="007D057C" w:rsidRDefault="007D057C"/>
    <w:p w:rsidR="007D057C" w:rsidRDefault="007D057C" w:rsidP="007D057C">
      <w:pPr>
        <w:pStyle w:val="-2"/>
      </w:pPr>
      <w:r>
        <w:t>人物对象</w:t>
      </w:r>
    </w:p>
    <w:p w:rsidR="001900D9" w:rsidRDefault="001900D9">
      <w:r>
        <w:t>浏览和检索方法同期刊对象</w:t>
      </w:r>
    </w:p>
    <w:p w:rsidR="001900D9" w:rsidRPr="001900D9" w:rsidRDefault="001900D9">
      <w:pPr>
        <w:sectPr w:rsidR="001900D9" w:rsidRPr="001900D9" w:rsidSect="00DE6DA2">
          <w:type w:val="continuous"/>
          <w:pgSz w:w="11906" w:h="16838"/>
          <w:pgMar w:top="1440" w:right="1800" w:bottom="1440" w:left="1800" w:header="851" w:footer="992" w:gutter="0"/>
          <w:cols w:space="425"/>
          <w:docGrid w:type="lines" w:linePitch="312"/>
        </w:sectPr>
      </w:pPr>
    </w:p>
    <w:p w:rsidR="007D057C" w:rsidRDefault="007D057C">
      <w:r>
        <w:rPr>
          <w:noProof/>
        </w:rPr>
        <w:drawing>
          <wp:inline distT="0" distB="0" distL="0" distR="0">
            <wp:extent cx="1619097" cy="2880000"/>
            <wp:effectExtent l="19050" t="19050" r="19685"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中刊库-首页.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r>
        <w:rPr>
          <w:rFonts w:hint="eastAsia"/>
          <w:noProof/>
        </w:rPr>
        <w:drawing>
          <wp:inline distT="0" distB="0" distL="0" distR="0">
            <wp:extent cx="1619097" cy="2880000"/>
            <wp:effectExtent l="19050" t="19050" r="1968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人物浏览页.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r>
        <w:rPr>
          <w:rFonts w:hint="eastAsia"/>
          <w:noProof/>
        </w:rPr>
        <w:drawing>
          <wp:inline distT="0" distB="0" distL="0" distR="0">
            <wp:extent cx="1619097" cy="2880000"/>
            <wp:effectExtent l="19050" t="19050" r="1968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人物对象页.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pPr>
        <w:sectPr w:rsidR="007D057C" w:rsidSect="007D057C">
          <w:type w:val="continuous"/>
          <w:pgSz w:w="11906" w:h="16838"/>
          <w:pgMar w:top="1440" w:right="1800" w:bottom="1440" w:left="1800" w:header="851" w:footer="992" w:gutter="0"/>
          <w:cols w:num="3" w:space="425"/>
          <w:docGrid w:type="lines" w:linePitch="312"/>
        </w:sectPr>
      </w:pPr>
    </w:p>
    <w:p w:rsidR="007D057C" w:rsidRDefault="007D057C"/>
    <w:p w:rsidR="007D057C" w:rsidRDefault="007D057C" w:rsidP="007D057C">
      <w:pPr>
        <w:pStyle w:val="-2"/>
      </w:pPr>
      <w:r>
        <w:t>机构对象</w:t>
      </w:r>
    </w:p>
    <w:p w:rsidR="001900D9" w:rsidRDefault="001900D9" w:rsidP="001900D9">
      <w:r>
        <w:lastRenderedPageBreak/>
        <w:t>浏览和检索方法同期刊对象</w:t>
      </w:r>
    </w:p>
    <w:p w:rsidR="001900D9" w:rsidRPr="001900D9" w:rsidRDefault="001900D9" w:rsidP="001900D9">
      <w:pPr>
        <w:sectPr w:rsidR="001900D9" w:rsidRPr="001900D9" w:rsidSect="00DE6DA2">
          <w:type w:val="continuous"/>
          <w:pgSz w:w="11906" w:h="16838"/>
          <w:pgMar w:top="1440" w:right="1800" w:bottom="1440" w:left="1800" w:header="851" w:footer="992" w:gutter="0"/>
          <w:cols w:space="425"/>
          <w:docGrid w:type="lines" w:linePitch="312"/>
        </w:sectPr>
      </w:pPr>
    </w:p>
    <w:p w:rsidR="001900D9" w:rsidRPr="001900D9" w:rsidRDefault="001900D9">
      <w:pPr>
        <w:sectPr w:rsidR="001900D9" w:rsidRPr="001900D9" w:rsidSect="00DE6DA2">
          <w:type w:val="continuous"/>
          <w:pgSz w:w="11906" w:h="16838"/>
          <w:pgMar w:top="1440" w:right="1800" w:bottom="1440" w:left="1800" w:header="851" w:footer="992" w:gutter="0"/>
          <w:cols w:space="425"/>
          <w:docGrid w:type="lines" w:linePitch="312"/>
        </w:sectPr>
      </w:pPr>
    </w:p>
    <w:p w:rsidR="007D057C" w:rsidRDefault="007D057C">
      <w:r>
        <w:rPr>
          <w:noProof/>
        </w:rPr>
        <w:drawing>
          <wp:inline distT="0" distB="0" distL="0" distR="0">
            <wp:extent cx="1619097" cy="2880000"/>
            <wp:effectExtent l="19050" t="19050" r="19685"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中刊库-首页.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r>
        <w:rPr>
          <w:rFonts w:hint="eastAsia"/>
          <w:noProof/>
        </w:rPr>
        <w:drawing>
          <wp:inline distT="0" distB="0" distL="0" distR="0">
            <wp:extent cx="1619097" cy="2880000"/>
            <wp:effectExtent l="19050" t="19050" r="1968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机构浏览页.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r>
        <w:rPr>
          <w:rFonts w:hint="eastAsia"/>
          <w:noProof/>
        </w:rPr>
        <w:drawing>
          <wp:inline distT="0" distB="0" distL="0" distR="0">
            <wp:extent cx="1619097" cy="2880000"/>
            <wp:effectExtent l="19050" t="19050" r="19685"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机构对象页.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pPr>
        <w:sectPr w:rsidR="007D057C" w:rsidSect="007D057C">
          <w:type w:val="continuous"/>
          <w:pgSz w:w="11906" w:h="16838"/>
          <w:pgMar w:top="1440" w:right="1800" w:bottom="1440" w:left="1800" w:header="851" w:footer="992" w:gutter="0"/>
          <w:cols w:num="3" w:space="425"/>
          <w:docGrid w:type="lines" w:linePitch="312"/>
        </w:sectPr>
      </w:pPr>
    </w:p>
    <w:p w:rsidR="007D057C" w:rsidRDefault="007D057C"/>
    <w:p w:rsidR="007D057C" w:rsidRDefault="007D057C" w:rsidP="007D057C">
      <w:pPr>
        <w:pStyle w:val="-2"/>
      </w:pPr>
      <w:r>
        <w:t>主题对象</w:t>
      </w:r>
    </w:p>
    <w:p w:rsidR="001900D9" w:rsidRDefault="001900D9" w:rsidP="001900D9">
      <w:r>
        <w:t>浏览和检索方法同期刊对象</w:t>
      </w:r>
    </w:p>
    <w:p w:rsidR="001900D9" w:rsidRPr="001900D9" w:rsidRDefault="001900D9" w:rsidP="001900D9">
      <w:pPr>
        <w:sectPr w:rsidR="001900D9" w:rsidRPr="001900D9" w:rsidSect="00DE6DA2">
          <w:type w:val="continuous"/>
          <w:pgSz w:w="11906" w:h="16838"/>
          <w:pgMar w:top="1440" w:right="1800" w:bottom="1440" w:left="1800" w:header="851" w:footer="992" w:gutter="0"/>
          <w:cols w:space="425"/>
          <w:docGrid w:type="lines" w:linePitch="312"/>
        </w:sectPr>
      </w:pPr>
    </w:p>
    <w:p w:rsidR="001900D9" w:rsidRPr="001900D9" w:rsidRDefault="001900D9">
      <w:pPr>
        <w:sectPr w:rsidR="001900D9" w:rsidRPr="001900D9" w:rsidSect="00DE6DA2">
          <w:type w:val="continuous"/>
          <w:pgSz w:w="11906" w:h="16838"/>
          <w:pgMar w:top="1440" w:right="1800" w:bottom="1440" w:left="1800" w:header="851" w:footer="992" w:gutter="0"/>
          <w:cols w:space="425"/>
          <w:docGrid w:type="lines" w:linePitch="312"/>
        </w:sectPr>
      </w:pPr>
    </w:p>
    <w:p w:rsidR="007D057C" w:rsidRDefault="007D057C">
      <w:r>
        <w:rPr>
          <w:noProof/>
        </w:rPr>
        <w:drawing>
          <wp:inline distT="0" distB="0" distL="0" distR="0" wp14:anchorId="5E2FB08E" wp14:editId="66952727">
            <wp:extent cx="1619097" cy="2880000"/>
            <wp:effectExtent l="19050" t="19050" r="1968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中刊库-首页.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r>
        <w:rPr>
          <w:rFonts w:hint="eastAsia"/>
          <w:noProof/>
        </w:rPr>
        <w:drawing>
          <wp:inline distT="0" distB="0" distL="0" distR="0">
            <wp:extent cx="1619097" cy="2880000"/>
            <wp:effectExtent l="19050" t="19050" r="1968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主题浏览页.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r>
        <w:rPr>
          <w:rFonts w:hint="eastAsia"/>
          <w:noProof/>
        </w:rPr>
        <w:drawing>
          <wp:inline distT="0" distB="0" distL="0" distR="0">
            <wp:extent cx="1619097" cy="2880000"/>
            <wp:effectExtent l="19050" t="19050" r="1968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主题对象页.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7D057C" w:rsidRDefault="007D057C">
      <w:pPr>
        <w:sectPr w:rsidR="007D057C" w:rsidSect="007D057C">
          <w:type w:val="continuous"/>
          <w:pgSz w:w="11906" w:h="16838"/>
          <w:pgMar w:top="1440" w:right="1800" w:bottom="1440" w:left="1800" w:header="851" w:footer="992" w:gutter="0"/>
          <w:cols w:num="3" w:space="425"/>
          <w:docGrid w:type="lines" w:linePitch="312"/>
        </w:sectPr>
      </w:pPr>
    </w:p>
    <w:p w:rsidR="007D057C" w:rsidRDefault="007D057C"/>
    <w:p w:rsidR="007D057C" w:rsidRDefault="007D057C" w:rsidP="007D057C">
      <w:pPr>
        <w:pStyle w:val="-2"/>
      </w:pPr>
      <w:r>
        <w:t>基金对象</w:t>
      </w:r>
    </w:p>
    <w:p w:rsidR="001900D9" w:rsidRPr="001900D9" w:rsidRDefault="001900D9" w:rsidP="001900D9">
      <w:r w:rsidRPr="001900D9">
        <w:rPr>
          <w:rFonts w:hint="eastAsia"/>
        </w:rPr>
        <w:t>浏览和检索方法同期刊对象</w:t>
      </w:r>
    </w:p>
    <w:p w:rsidR="000B7BD2" w:rsidRPr="001900D9" w:rsidRDefault="000B7BD2">
      <w:pPr>
        <w:sectPr w:rsidR="000B7BD2" w:rsidRPr="001900D9" w:rsidSect="00DE6DA2">
          <w:type w:val="continuous"/>
          <w:pgSz w:w="11906" w:h="16838"/>
          <w:pgMar w:top="1440" w:right="1800" w:bottom="1440" w:left="1800" w:header="851" w:footer="992" w:gutter="0"/>
          <w:cols w:space="425"/>
          <w:docGrid w:type="lines" w:linePitch="312"/>
        </w:sectPr>
      </w:pPr>
    </w:p>
    <w:p w:rsidR="007D057C" w:rsidRDefault="000B7BD2">
      <w:r>
        <w:rPr>
          <w:noProof/>
        </w:rPr>
        <w:lastRenderedPageBreak/>
        <w:drawing>
          <wp:inline distT="0" distB="0" distL="0" distR="0" wp14:anchorId="5A8C45F4" wp14:editId="52647616">
            <wp:extent cx="1619097" cy="2880000"/>
            <wp:effectExtent l="19050" t="19050" r="1968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中刊库-首页.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0B7BD2" w:rsidRDefault="000B7BD2">
      <w:r>
        <w:rPr>
          <w:rFonts w:hint="eastAsia"/>
          <w:noProof/>
        </w:rPr>
        <w:drawing>
          <wp:inline distT="0" distB="0" distL="0" distR="0">
            <wp:extent cx="1619097" cy="2880000"/>
            <wp:effectExtent l="19050" t="19050" r="19685"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基金浏览页.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0B7BD2" w:rsidRDefault="000B7BD2">
      <w:r>
        <w:rPr>
          <w:rFonts w:hint="eastAsia"/>
          <w:noProof/>
        </w:rPr>
        <w:drawing>
          <wp:inline distT="0" distB="0" distL="0" distR="0">
            <wp:extent cx="1619097" cy="2880000"/>
            <wp:effectExtent l="19050" t="19050" r="19685"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基金对象页.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0B7BD2" w:rsidRDefault="000B7BD2">
      <w:pPr>
        <w:sectPr w:rsidR="000B7BD2" w:rsidSect="000B7BD2">
          <w:type w:val="continuous"/>
          <w:pgSz w:w="11906" w:h="16838"/>
          <w:pgMar w:top="1440" w:right="1800" w:bottom="1440" w:left="1800" w:header="851" w:footer="992" w:gutter="0"/>
          <w:cols w:num="3" w:space="425"/>
          <w:docGrid w:type="lines" w:linePitch="312"/>
        </w:sectPr>
      </w:pPr>
    </w:p>
    <w:p w:rsidR="007D057C" w:rsidRDefault="007D057C"/>
    <w:p w:rsidR="007D057C" w:rsidRDefault="007D057C" w:rsidP="007D057C">
      <w:pPr>
        <w:pStyle w:val="-2"/>
      </w:pPr>
      <w:r>
        <w:t>地区对象</w:t>
      </w:r>
    </w:p>
    <w:p w:rsidR="001900D9" w:rsidRPr="001900D9" w:rsidRDefault="001900D9" w:rsidP="001900D9">
      <w:r w:rsidRPr="001900D9">
        <w:rPr>
          <w:rFonts w:hint="eastAsia"/>
        </w:rPr>
        <w:t>浏览和检索方法同期刊对象</w:t>
      </w:r>
    </w:p>
    <w:p w:rsidR="000B7BD2" w:rsidRPr="001900D9" w:rsidRDefault="000B7BD2">
      <w:pPr>
        <w:sectPr w:rsidR="000B7BD2" w:rsidRPr="001900D9" w:rsidSect="00DE6DA2">
          <w:type w:val="continuous"/>
          <w:pgSz w:w="11906" w:h="16838"/>
          <w:pgMar w:top="1440" w:right="1800" w:bottom="1440" w:left="1800" w:header="851" w:footer="992" w:gutter="0"/>
          <w:cols w:space="425"/>
          <w:docGrid w:type="lines" w:linePitch="312"/>
        </w:sectPr>
      </w:pPr>
    </w:p>
    <w:p w:rsidR="007D057C" w:rsidRDefault="000B7BD2">
      <w:r>
        <w:rPr>
          <w:noProof/>
        </w:rPr>
        <w:drawing>
          <wp:inline distT="0" distB="0" distL="0" distR="0" wp14:anchorId="0F862E7B" wp14:editId="29B1E86C">
            <wp:extent cx="1619097" cy="2880000"/>
            <wp:effectExtent l="19050" t="19050" r="19685"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中刊库-首页.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0B7BD2" w:rsidRDefault="000B7BD2">
      <w:r>
        <w:rPr>
          <w:rFonts w:hint="eastAsia"/>
          <w:noProof/>
        </w:rPr>
        <w:drawing>
          <wp:inline distT="0" distB="0" distL="0" distR="0">
            <wp:extent cx="1619097" cy="2880000"/>
            <wp:effectExtent l="19050" t="19050" r="19685"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地区浏览页.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0B7BD2" w:rsidRDefault="000B7BD2">
      <w:r>
        <w:rPr>
          <w:rFonts w:hint="eastAsia"/>
          <w:noProof/>
        </w:rPr>
        <w:drawing>
          <wp:inline distT="0" distB="0" distL="0" distR="0">
            <wp:extent cx="1619097" cy="2880000"/>
            <wp:effectExtent l="19050" t="19050" r="1968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地区对象页.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097" cy="2880000"/>
                    </a:xfrm>
                    <a:prstGeom prst="rect">
                      <a:avLst/>
                    </a:prstGeom>
                    <a:ln>
                      <a:solidFill>
                        <a:schemeClr val="bg1">
                          <a:lumMod val="50000"/>
                        </a:schemeClr>
                      </a:solidFill>
                    </a:ln>
                  </pic:spPr>
                </pic:pic>
              </a:graphicData>
            </a:graphic>
          </wp:inline>
        </w:drawing>
      </w:r>
    </w:p>
    <w:p w:rsidR="000B7BD2" w:rsidRDefault="000B7BD2">
      <w:pPr>
        <w:sectPr w:rsidR="000B7BD2" w:rsidSect="000B7BD2">
          <w:type w:val="continuous"/>
          <w:pgSz w:w="11906" w:h="16838"/>
          <w:pgMar w:top="1440" w:right="1800" w:bottom="1440" w:left="1800" w:header="851" w:footer="992" w:gutter="0"/>
          <w:cols w:num="3" w:space="425"/>
          <w:docGrid w:type="lines" w:linePitch="312"/>
        </w:sectPr>
      </w:pPr>
    </w:p>
    <w:p w:rsidR="00527E49" w:rsidRDefault="00527E49"/>
    <w:p w:rsidR="00527E49" w:rsidRDefault="007C250C" w:rsidP="00EB544E">
      <w:pPr>
        <w:pStyle w:val="-1"/>
      </w:pPr>
      <w:r>
        <w:rPr>
          <w:rFonts w:hint="eastAsia"/>
        </w:rPr>
        <w:t>账号</w:t>
      </w:r>
      <w:r>
        <w:t>登录</w:t>
      </w:r>
    </w:p>
    <w:p w:rsidR="00EB544E" w:rsidRPr="00EA17E0" w:rsidRDefault="00EB544E" w:rsidP="0003154F">
      <w:pPr>
        <w:outlineLvl w:val="1"/>
        <w:rPr>
          <w:u w:val="single"/>
        </w:rPr>
      </w:pPr>
      <w:r w:rsidRPr="00EA17E0">
        <w:rPr>
          <w:u w:val="single"/>
        </w:rPr>
        <w:t>S</w:t>
      </w:r>
      <w:r w:rsidRPr="00EA17E0">
        <w:rPr>
          <w:rFonts w:hint="eastAsia"/>
          <w:u w:val="single"/>
        </w:rPr>
        <w:t>tep</w:t>
      </w:r>
      <w:r w:rsidRPr="00EA17E0">
        <w:rPr>
          <w:u w:val="single"/>
        </w:rPr>
        <w:t>1</w:t>
      </w:r>
      <w:r w:rsidRPr="00EA17E0">
        <w:rPr>
          <w:rFonts w:hint="eastAsia"/>
          <w:u w:val="single"/>
        </w:rPr>
        <w:t>：手机号登录</w:t>
      </w:r>
    </w:p>
    <w:p w:rsidR="00EB544E" w:rsidRDefault="00EB544E" w:rsidP="00EB544E">
      <w:r w:rsidRPr="00B75070">
        <w:rPr>
          <w:rFonts w:hint="eastAsia"/>
        </w:rPr>
        <w:t>下载</w:t>
      </w:r>
      <w:r w:rsidR="007C250C">
        <w:rPr>
          <w:rFonts w:hint="eastAsia"/>
        </w:rPr>
        <w:t>app</w:t>
      </w:r>
      <w:r w:rsidRPr="00B75070">
        <w:rPr>
          <w:rFonts w:hint="eastAsia"/>
        </w:rPr>
        <w:t>后，打开客户端，首先在客户端左上角点击</w:t>
      </w:r>
      <w:r w:rsidR="00AF747D">
        <w:rPr>
          <w:noProof/>
        </w:rPr>
        <w:drawing>
          <wp:inline distT="0" distB="0" distL="0" distR="0" wp14:anchorId="43EF89C8" wp14:editId="5AB85536">
            <wp:extent cx="304715" cy="222490"/>
            <wp:effectExtent l="19050" t="19050" r="19685" b="254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5138" cy="230100"/>
                    </a:xfrm>
                    <a:prstGeom prst="rect">
                      <a:avLst/>
                    </a:prstGeom>
                    <a:ln>
                      <a:solidFill>
                        <a:schemeClr val="bg1">
                          <a:lumMod val="65000"/>
                        </a:schemeClr>
                      </a:solidFill>
                    </a:ln>
                  </pic:spPr>
                </pic:pic>
              </a:graphicData>
            </a:graphic>
          </wp:inline>
        </w:drawing>
      </w:r>
      <w:r w:rsidRPr="00B75070">
        <w:rPr>
          <w:rFonts w:hint="eastAsia"/>
        </w:rPr>
        <w:t xml:space="preserve"> </w:t>
      </w:r>
      <w:r w:rsidRPr="00B75070">
        <w:rPr>
          <w:rFonts w:hint="eastAsia"/>
        </w:rPr>
        <w:t>图标，</w:t>
      </w:r>
      <w:r w:rsidR="008C05F4">
        <w:rPr>
          <w:rFonts w:hint="eastAsia"/>
        </w:rPr>
        <w:t>输入手机号和验证码登录</w:t>
      </w:r>
      <w:r w:rsidRPr="00B75070">
        <w:rPr>
          <w:rFonts w:hint="eastAsia"/>
        </w:rPr>
        <w:t>。</w:t>
      </w:r>
    </w:p>
    <w:p w:rsidR="00AF747D" w:rsidRPr="008C05F4" w:rsidRDefault="00AF747D" w:rsidP="00EB544E">
      <w:pPr>
        <w:sectPr w:rsidR="00AF747D" w:rsidRPr="008C05F4" w:rsidSect="00DE6DA2">
          <w:type w:val="continuous"/>
          <w:pgSz w:w="11906" w:h="16838"/>
          <w:pgMar w:top="1440" w:right="1800" w:bottom="1440" w:left="1800" w:header="851" w:footer="992" w:gutter="0"/>
          <w:cols w:space="425"/>
          <w:docGrid w:type="lines" w:linePitch="312"/>
        </w:sectPr>
      </w:pPr>
    </w:p>
    <w:p w:rsidR="00EB544E" w:rsidRDefault="00AF747D" w:rsidP="002C1C26">
      <w:pPr>
        <w:jc w:val="center"/>
      </w:pPr>
      <w:r>
        <w:rPr>
          <w:rFonts w:hint="eastAsia"/>
          <w:noProof/>
        </w:rPr>
        <w:lastRenderedPageBreak/>
        <w:drawing>
          <wp:inline distT="0" distB="0" distL="0" distR="0">
            <wp:extent cx="2145304" cy="3816000"/>
            <wp:effectExtent l="19050" t="19050" r="26670" b="133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中刊库-首页.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r w:rsidR="00EB544E">
        <w:rPr>
          <w:rFonts w:hint="eastAsia"/>
          <w:noProof/>
        </w:rPr>
        <w:drawing>
          <wp:inline distT="0" distB="0" distL="0" distR="0" wp14:anchorId="067BDD3D" wp14:editId="58E3297A">
            <wp:extent cx="2145305" cy="3816000"/>
            <wp:effectExtent l="19050" t="19050" r="2667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手机登录.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5305" cy="3816000"/>
                    </a:xfrm>
                    <a:prstGeom prst="rect">
                      <a:avLst/>
                    </a:prstGeom>
                    <a:ln>
                      <a:solidFill>
                        <a:schemeClr val="bg1">
                          <a:lumMod val="65000"/>
                        </a:schemeClr>
                      </a:solidFill>
                    </a:ln>
                  </pic:spPr>
                </pic:pic>
              </a:graphicData>
            </a:graphic>
          </wp:inline>
        </w:drawing>
      </w:r>
    </w:p>
    <w:p w:rsidR="00AF747D" w:rsidRDefault="00AF747D" w:rsidP="00EB544E">
      <w:pPr>
        <w:sectPr w:rsidR="00AF747D" w:rsidSect="00AF747D">
          <w:type w:val="continuous"/>
          <w:pgSz w:w="11906" w:h="16838"/>
          <w:pgMar w:top="1440" w:right="1800" w:bottom="1440" w:left="1800" w:header="851" w:footer="992" w:gutter="0"/>
          <w:cols w:num="2" w:space="425"/>
          <w:docGrid w:type="lines" w:linePitch="312"/>
        </w:sectPr>
      </w:pPr>
    </w:p>
    <w:p w:rsidR="00EB544E" w:rsidRDefault="00EB544E" w:rsidP="00EB544E"/>
    <w:p w:rsidR="00EB544E" w:rsidRPr="00EA17E0" w:rsidRDefault="00EB544E" w:rsidP="0003154F">
      <w:pPr>
        <w:outlineLvl w:val="1"/>
        <w:rPr>
          <w:u w:val="single"/>
        </w:rPr>
      </w:pPr>
      <w:r w:rsidRPr="00EA17E0">
        <w:rPr>
          <w:u w:val="single"/>
        </w:rPr>
        <w:t>Step2</w:t>
      </w:r>
      <w:r w:rsidRPr="00EA17E0">
        <w:rPr>
          <w:rFonts w:hint="eastAsia"/>
          <w:u w:val="single"/>
        </w:rPr>
        <w:t>：</w:t>
      </w:r>
      <w:r w:rsidR="00EA17E0" w:rsidRPr="00EA17E0">
        <w:rPr>
          <w:rFonts w:hint="eastAsia"/>
          <w:u w:val="single"/>
        </w:rPr>
        <w:t>账号绑定</w:t>
      </w:r>
    </w:p>
    <w:p w:rsidR="00EB544E" w:rsidRDefault="00AF747D" w:rsidP="00EB544E">
      <w:r>
        <w:t>如果您是第一次登录</w:t>
      </w:r>
      <w:r>
        <w:rPr>
          <w:rFonts w:hint="eastAsia"/>
        </w:rPr>
        <w:t>期刊助手</w:t>
      </w:r>
      <w:r>
        <w:rPr>
          <w:rFonts w:hint="eastAsia"/>
        </w:rPr>
        <w:t>app</w:t>
      </w:r>
      <w:r>
        <w:rPr>
          <w:rFonts w:hint="eastAsia"/>
        </w:rPr>
        <w:t>，</w:t>
      </w:r>
      <w:r>
        <w:t>您需要进行账号</w:t>
      </w:r>
      <w:r w:rsidR="00201A85">
        <w:rPr>
          <w:rFonts w:hint="eastAsia"/>
        </w:rPr>
        <w:t>绑定</w:t>
      </w:r>
      <w:r>
        <w:rPr>
          <w:rFonts w:hint="eastAsia"/>
        </w:rPr>
        <w:t>。期刊助手</w:t>
      </w:r>
      <w:r>
        <w:rPr>
          <w:rFonts w:hint="eastAsia"/>
        </w:rPr>
        <w:t>app</w:t>
      </w:r>
      <w:r w:rsidR="00EB544E">
        <w:t>提供三种方式进行账号</w:t>
      </w:r>
      <w:r w:rsidR="00201A85">
        <w:rPr>
          <w:rFonts w:hint="eastAsia"/>
        </w:rPr>
        <w:t>绑定</w:t>
      </w:r>
      <w:r w:rsidR="00EB544E">
        <w:rPr>
          <w:rFonts w:hint="eastAsia"/>
        </w:rPr>
        <w:t>，凡是</w:t>
      </w:r>
      <w:r>
        <w:rPr>
          <w:rFonts w:hint="eastAsia"/>
        </w:rPr>
        <w:t>验证</w:t>
      </w:r>
      <w:r w:rsidR="00EB544E">
        <w:rPr>
          <w:rFonts w:hint="eastAsia"/>
        </w:rPr>
        <w:t>成功</w:t>
      </w:r>
      <w:r>
        <w:rPr>
          <w:rFonts w:hint="eastAsia"/>
        </w:rPr>
        <w:t>的</w:t>
      </w:r>
      <w:r w:rsidR="00EB544E">
        <w:rPr>
          <w:rFonts w:hint="eastAsia"/>
        </w:rPr>
        <w:t>账户在一年内无需重复验证，可以直接通过手机</w:t>
      </w:r>
      <w:r>
        <w:rPr>
          <w:rFonts w:hint="eastAsia"/>
        </w:rPr>
        <w:t>号</w:t>
      </w:r>
      <w:r w:rsidR="00EB544E">
        <w:rPr>
          <w:rFonts w:hint="eastAsia"/>
        </w:rPr>
        <w:t>登录</w:t>
      </w:r>
      <w:r>
        <w:rPr>
          <w:rFonts w:hint="eastAsia"/>
        </w:rPr>
        <w:t>使用</w:t>
      </w:r>
      <w:r w:rsidR="00EB544E">
        <w:rPr>
          <w:rFonts w:hint="eastAsia"/>
        </w:rPr>
        <w:t>。</w:t>
      </w:r>
    </w:p>
    <w:p w:rsidR="00EB544E" w:rsidRPr="00AF747D" w:rsidRDefault="00946E28" w:rsidP="00201A85">
      <w:pPr>
        <w:jc w:val="center"/>
      </w:pPr>
      <w:r>
        <w:rPr>
          <w:noProof/>
        </w:rPr>
        <w:drawing>
          <wp:inline distT="0" distB="0" distL="0" distR="0" wp14:anchorId="5BCE2C44" wp14:editId="0F85159B">
            <wp:extent cx="2686425" cy="160042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86425" cy="1600423"/>
                    </a:xfrm>
                    <a:prstGeom prst="rect">
                      <a:avLst/>
                    </a:prstGeom>
                  </pic:spPr>
                </pic:pic>
              </a:graphicData>
            </a:graphic>
          </wp:inline>
        </w:drawing>
      </w:r>
    </w:p>
    <w:p w:rsidR="00EB544E" w:rsidRPr="00EB544E" w:rsidRDefault="00EB544E"/>
    <w:p w:rsidR="00EB544E" w:rsidRDefault="00EA17E0">
      <w:r>
        <w:t>三种账号绑定方式</w:t>
      </w:r>
      <w:r>
        <w:rPr>
          <w:rFonts w:hint="eastAsia"/>
        </w:rPr>
        <w:t>：</w:t>
      </w:r>
    </w:p>
    <w:p w:rsidR="00EB544E" w:rsidRDefault="00EA17E0" w:rsidP="00EA17E0">
      <w:pPr>
        <w:pStyle w:val="a4"/>
        <w:numPr>
          <w:ilvl w:val="0"/>
          <w:numId w:val="18"/>
        </w:numPr>
        <w:ind w:firstLineChars="0"/>
      </w:pPr>
      <w:r>
        <w:rPr>
          <w:rFonts w:hint="eastAsia"/>
        </w:rPr>
        <w:t>IP</w:t>
      </w:r>
      <w:r>
        <w:rPr>
          <w:rFonts w:hint="eastAsia"/>
        </w:rPr>
        <w:t>验证</w:t>
      </w:r>
    </w:p>
    <w:p w:rsidR="00EA17E0" w:rsidRDefault="00EA17E0" w:rsidP="00EA17E0">
      <w:pPr>
        <w:pStyle w:val="a4"/>
        <w:ind w:left="360" w:firstLineChars="0" w:firstLine="0"/>
      </w:pPr>
      <w:r>
        <w:rPr>
          <w:rFonts w:hint="eastAsia"/>
        </w:rPr>
        <w:t>如果您的手机处于链接校园</w:t>
      </w:r>
      <w:proofErr w:type="spellStart"/>
      <w:r>
        <w:rPr>
          <w:rFonts w:hint="eastAsia"/>
        </w:rPr>
        <w:t>WiFi</w:t>
      </w:r>
      <w:proofErr w:type="spellEnd"/>
      <w:r>
        <w:rPr>
          <w:rFonts w:hint="eastAsia"/>
        </w:rPr>
        <w:t>的状态，并且您所在的机构已经购买“维普资讯·中文期刊服务平台”</w:t>
      </w:r>
      <w:r w:rsidR="00201A85">
        <w:rPr>
          <w:rFonts w:hint="eastAsia"/>
        </w:rPr>
        <w:t>（或者开通试用）</w:t>
      </w:r>
      <w:r>
        <w:rPr>
          <w:rFonts w:hint="eastAsia"/>
        </w:rPr>
        <w:t>，系统已经默认您的账号有使用权限</w:t>
      </w:r>
      <w:r w:rsidR="0095351F">
        <w:rPr>
          <w:rFonts w:hint="eastAsia"/>
        </w:rPr>
        <w:t>。手机号登录后无需绑定，</w:t>
      </w:r>
      <w:r>
        <w:rPr>
          <w:rFonts w:hint="eastAsia"/>
        </w:rPr>
        <w:t>直接使用期刊</w:t>
      </w:r>
      <w:r>
        <w:rPr>
          <w:rFonts w:hint="eastAsia"/>
        </w:rPr>
        <w:t>app</w:t>
      </w:r>
      <w:r>
        <w:rPr>
          <w:rFonts w:hint="eastAsia"/>
        </w:rPr>
        <w:t>的文献下载、阅读等功能。</w:t>
      </w:r>
    </w:p>
    <w:p w:rsidR="00EA17E0" w:rsidRDefault="00EA17E0" w:rsidP="00EA17E0">
      <w:pPr>
        <w:pStyle w:val="a4"/>
        <w:numPr>
          <w:ilvl w:val="0"/>
          <w:numId w:val="18"/>
        </w:numPr>
        <w:ind w:firstLineChars="0"/>
      </w:pPr>
      <w:r>
        <w:rPr>
          <w:rFonts w:hint="eastAsia"/>
        </w:rPr>
        <w:t>网页平台授权</w:t>
      </w:r>
    </w:p>
    <w:p w:rsidR="0095351F" w:rsidRDefault="0095351F" w:rsidP="0095351F">
      <w:pPr>
        <w:pStyle w:val="a4"/>
        <w:ind w:left="360" w:firstLineChars="0" w:firstLine="0"/>
      </w:pPr>
      <w:r>
        <w:t>如果您所在的机构已经购买</w:t>
      </w:r>
      <w:r>
        <w:rPr>
          <w:rFonts w:hint="eastAsia"/>
        </w:rPr>
        <w:t>“维普资讯·中文期刊服务平台”，并且您身边有电脑的情况下，可以打开</w:t>
      </w:r>
      <w:hyperlink r:id="rId39" w:history="1">
        <w:r w:rsidR="00864E57" w:rsidRPr="004A02DB">
          <w:rPr>
            <w:rStyle w:val="a5"/>
            <w:rFonts w:hint="eastAsia"/>
          </w:rPr>
          <w:t>http://qikan.cqvip.com</w:t>
        </w:r>
      </w:hyperlink>
      <w:r w:rsidR="00864E57">
        <w:t xml:space="preserve"> </w:t>
      </w:r>
      <w:r w:rsidR="00864E57">
        <w:t>链接</w:t>
      </w:r>
      <w:r w:rsidR="00864E57">
        <w:rPr>
          <w:rFonts w:hint="eastAsia"/>
        </w:rPr>
        <w:t>，在屏幕的右上角</w:t>
      </w:r>
      <w:r w:rsidR="00864E57">
        <w:t>找到</w:t>
      </w:r>
      <w:r w:rsidR="00864E57">
        <w:rPr>
          <w:rFonts w:hint="eastAsia"/>
        </w:rPr>
        <w:t>【为手机</w:t>
      </w:r>
      <w:r w:rsidR="00864E57">
        <w:rPr>
          <w:rFonts w:hint="eastAsia"/>
        </w:rPr>
        <w:t>app</w:t>
      </w:r>
      <w:r w:rsidR="00864E57">
        <w:rPr>
          <w:rFonts w:hint="eastAsia"/>
        </w:rPr>
        <w:t>授权】</w:t>
      </w:r>
      <w:r w:rsidR="00CD5A37">
        <w:rPr>
          <w:rFonts w:hint="eastAsia"/>
        </w:rPr>
        <w:t>，</w:t>
      </w:r>
      <w:r w:rsidR="00CD5A37">
        <w:rPr>
          <w:rFonts w:hint="eastAsia"/>
        </w:rPr>
        <w:lastRenderedPageBreak/>
        <w:t>扫码对手机进行绑定。系统识别成功后，您就可以使用期刊手机助手的全部功能了。</w:t>
      </w:r>
    </w:p>
    <w:p w:rsidR="0003154F" w:rsidRPr="00864E57" w:rsidRDefault="0003154F" w:rsidP="0095351F">
      <w:pPr>
        <w:pStyle w:val="a4"/>
        <w:ind w:left="360" w:firstLineChars="0" w:firstLine="0"/>
      </w:pPr>
      <w:r>
        <w:rPr>
          <w:noProof/>
        </w:rPr>
        <w:drawing>
          <wp:inline distT="0" distB="0" distL="0" distR="0" wp14:anchorId="4F20169E" wp14:editId="3358F019">
            <wp:extent cx="5274310" cy="2003425"/>
            <wp:effectExtent l="19050" t="19050" r="21590" b="158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003425"/>
                    </a:xfrm>
                    <a:prstGeom prst="rect">
                      <a:avLst/>
                    </a:prstGeom>
                    <a:ln>
                      <a:solidFill>
                        <a:schemeClr val="bg1">
                          <a:lumMod val="65000"/>
                        </a:schemeClr>
                      </a:solidFill>
                    </a:ln>
                  </pic:spPr>
                </pic:pic>
              </a:graphicData>
            </a:graphic>
          </wp:inline>
        </w:drawing>
      </w:r>
    </w:p>
    <w:p w:rsidR="00CD5A37" w:rsidRDefault="00CD5A37" w:rsidP="002C1C26">
      <w:pPr>
        <w:pStyle w:val="a4"/>
        <w:ind w:left="360" w:firstLineChars="0" w:firstLine="0"/>
        <w:jc w:val="center"/>
      </w:pPr>
      <w:r>
        <w:rPr>
          <w:noProof/>
        </w:rPr>
        <w:drawing>
          <wp:inline distT="0" distB="0" distL="0" distR="0" wp14:anchorId="34EE057F" wp14:editId="25849991">
            <wp:extent cx="4010585" cy="2762636"/>
            <wp:effectExtent l="19050" t="19050" r="28575" b="190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10585" cy="2762636"/>
                    </a:xfrm>
                    <a:prstGeom prst="rect">
                      <a:avLst/>
                    </a:prstGeom>
                    <a:ln>
                      <a:solidFill>
                        <a:schemeClr val="bg1">
                          <a:lumMod val="65000"/>
                        </a:schemeClr>
                      </a:solidFill>
                    </a:ln>
                  </pic:spPr>
                </pic:pic>
              </a:graphicData>
            </a:graphic>
          </wp:inline>
        </w:drawing>
      </w:r>
    </w:p>
    <w:p w:rsidR="00EA17E0" w:rsidRDefault="00EA17E0" w:rsidP="00EA17E0">
      <w:pPr>
        <w:pStyle w:val="a4"/>
        <w:numPr>
          <w:ilvl w:val="0"/>
          <w:numId w:val="18"/>
        </w:numPr>
        <w:ind w:firstLineChars="0"/>
      </w:pPr>
      <w:r>
        <w:t>个人账号登录验证</w:t>
      </w:r>
    </w:p>
    <w:p w:rsidR="00EB544E" w:rsidRDefault="00CD5A37">
      <w:r>
        <w:t>如果您身边没有电脑</w:t>
      </w:r>
      <w:r>
        <w:rPr>
          <w:rFonts w:hint="eastAsia"/>
        </w:rPr>
        <w:t>，</w:t>
      </w:r>
      <w:r>
        <w:t>可以使用</w:t>
      </w:r>
      <w:r>
        <w:rPr>
          <w:rFonts w:hint="eastAsia"/>
        </w:rPr>
        <w:t>“中文期刊服务平台”</w:t>
      </w:r>
      <w:r>
        <w:t>账号进行登录</w:t>
      </w:r>
      <w:r>
        <w:rPr>
          <w:rFonts w:hint="eastAsia"/>
        </w:rPr>
        <w:t>。</w:t>
      </w:r>
    </w:p>
    <w:p w:rsidR="00EB544E" w:rsidRPr="0003154F" w:rsidRDefault="0003154F">
      <w:r>
        <w:rPr>
          <w:noProof/>
        </w:rPr>
        <w:lastRenderedPageBreak/>
        <w:drawing>
          <wp:inline distT="0" distB="0" distL="0" distR="0" wp14:anchorId="4F72A3B5" wp14:editId="798B50E3">
            <wp:extent cx="5274310" cy="2559685"/>
            <wp:effectExtent l="19050" t="19050" r="21590" b="1206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59685"/>
                    </a:xfrm>
                    <a:prstGeom prst="rect">
                      <a:avLst/>
                    </a:prstGeom>
                    <a:ln>
                      <a:solidFill>
                        <a:schemeClr val="bg1">
                          <a:lumMod val="65000"/>
                        </a:schemeClr>
                      </a:solidFill>
                    </a:ln>
                  </pic:spPr>
                </pic:pic>
              </a:graphicData>
            </a:graphic>
          </wp:inline>
        </w:drawing>
      </w:r>
    </w:p>
    <w:p w:rsidR="0003154F" w:rsidRDefault="0003154F"/>
    <w:p w:rsidR="0003154F" w:rsidRDefault="0003154F" w:rsidP="0003154F">
      <w:pPr>
        <w:outlineLvl w:val="1"/>
        <w:rPr>
          <w:u w:val="single"/>
        </w:rPr>
      </w:pPr>
      <w:r w:rsidRPr="00EA17E0">
        <w:rPr>
          <w:u w:val="single"/>
        </w:rPr>
        <w:t>Step</w:t>
      </w:r>
      <w:r>
        <w:rPr>
          <w:u w:val="single"/>
        </w:rPr>
        <w:t>3</w:t>
      </w:r>
      <w:r w:rsidRPr="00EA17E0">
        <w:rPr>
          <w:rFonts w:hint="eastAsia"/>
          <w:u w:val="single"/>
        </w:rPr>
        <w:t>：</w:t>
      </w:r>
      <w:r>
        <w:rPr>
          <w:rFonts w:hint="eastAsia"/>
          <w:u w:val="single"/>
        </w:rPr>
        <w:t>登陆成功</w:t>
      </w:r>
    </w:p>
    <w:p w:rsidR="0003154F" w:rsidRDefault="0003154F" w:rsidP="00E4482F">
      <w:r>
        <w:t>完成手机号登录和账号绑定两个步骤</w:t>
      </w:r>
      <w:r>
        <w:rPr>
          <w:rFonts w:hint="eastAsia"/>
        </w:rPr>
        <w:t>，</w:t>
      </w:r>
      <w:r>
        <w:t>就可以使用期刊</w:t>
      </w:r>
      <w:r>
        <w:t>app</w:t>
      </w:r>
      <w:r>
        <w:t>的全部功能了</w:t>
      </w:r>
      <w:r>
        <w:rPr>
          <w:rFonts w:hint="eastAsia"/>
        </w:rPr>
        <w:t>。</w:t>
      </w:r>
    </w:p>
    <w:p w:rsidR="0003154F" w:rsidRPr="0003154F" w:rsidRDefault="0003154F" w:rsidP="00E4482F"/>
    <w:p w:rsidR="0003154F" w:rsidRDefault="0003154F"/>
    <w:p w:rsidR="00EB544E" w:rsidRDefault="00C92FFC" w:rsidP="00EB544E">
      <w:pPr>
        <w:pStyle w:val="-1"/>
      </w:pPr>
      <w:r>
        <w:t>其他</w:t>
      </w:r>
      <w:r w:rsidR="00EB544E">
        <w:t>功能</w:t>
      </w:r>
    </w:p>
    <w:p w:rsidR="002706DE" w:rsidRPr="00E53DC5" w:rsidRDefault="002706DE" w:rsidP="002706DE">
      <w:pPr>
        <w:pStyle w:val="-2"/>
      </w:pPr>
      <w:r w:rsidRPr="00E53DC5">
        <w:t>扫码登录</w:t>
      </w:r>
    </w:p>
    <w:p w:rsidR="002706DE" w:rsidRPr="00054A6C" w:rsidRDefault="00054A6C" w:rsidP="002706DE">
      <w:r>
        <w:rPr>
          <w:rFonts w:hint="eastAsia"/>
        </w:rPr>
        <w:t>您可以</w:t>
      </w:r>
      <w:r>
        <w:t>在手机</w:t>
      </w:r>
      <w:r>
        <w:t>app</w:t>
      </w:r>
      <w:r>
        <w:t>已经登录的情况下</w:t>
      </w:r>
      <w:r>
        <w:rPr>
          <w:rFonts w:hint="eastAsia"/>
        </w:rPr>
        <w:t>，扫描“中文期刊服务平台”的登录二维码，就无需在</w:t>
      </w:r>
      <w:r>
        <w:rPr>
          <w:rFonts w:hint="eastAsia"/>
        </w:rPr>
        <w:t>pc</w:t>
      </w:r>
      <w:r>
        <w:rPr>
          <w:rFonts w:hint="eastAsia"/>
        </w:rPr>
        <w:t>平台上进行登录操作了。便于您在校园网覆盖之外的环境中使用期刊服务平台。</w:t>
      </w:r>
    </w:p>
    <w:p w:rsidR="002706DE" w:rsidRDefault="00410D04" w:rsidP="00410D04">
      <w:pPr>
        <w:jc w:val="center"/>
      </w:pPr>
      <w:r>
        <w:rPr>
          <w:noProof/>
        </w:rPr>
        <w:drawing>
          <wp:inline distT="0" distB="0" distL="0" distR="0">
            <wp:extent cx="3786996" cy="2876235"/>
            <wp:effectExtent l="19050" t="19050" r="23495" b="196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期刊登录app1.png"/>
                    <pic:cNvPicPr/>
                  </pic:nvPicPr>
                  <pic:blipFill rotWithShape="1">
                    <a:blip r:embed="rId43">
                      <a:extLst>
                        <a:ext uri="{28A0092B-C50C-407E-A947-70E740481C1C}">
                          <a14:useLocalDpi xmlns:a14="http://schemas.microsoft.com/office/drawing/2010/main" val="0"/>
                        </a:ext>
                      </a:extLst>
                    </a:blip>
                    <a:srcRect l="894" r="925"/>
                    <a:stretch/>
                  </pic:blipFill>
                  <pic:spPr bwMode="auto">
                    <a:xfrm>
                      <a:off x="0" y="0"/>
                      <a:ext cx="3787939" cy="2876951"/>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410D04" w:rsidRDefault="00410D04" w:rsidP="00410D04">
      <w:pPr>
        <w:jc w:val="center"/>
        <w:rPr>
          <w:rFonts w:hint="eastAsia"/>
        </w:rPr>
      </w:pPr>
      <w:r>
        <w:rPr>
          <w:rFonts w:hint="eastAsia"/>
          <w:noProof/>
        </w:rPr>
        <w:lastRenderedPageBreak/>
        <w:drawing>
          <wp:inline distT="0" distB="0" distL="0" distR="0">
            <wp:extent cx="3810532" cy="2886478"/>
            <wp:effectExtent l="19050" t="19050" r="19050" b="285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期刊登录app2.png"/>
                    <pic:cNvPicPr/>
                  </pic:nvPicPr>
                  <pic:blipFill>
                    <a:blip r:embed="rId44">
                      <a:extLst>
                        <a:ext uri="{28A0092B-C50C-407E-A947-70E740481C1C}">
                          <a14:useLocalDpi xmlns:a14="http://schemas.microsoft.com/office/drawing/2010/main" val="0"/>
                        </a:ext>
                      </a:extLst>
                    </a:blip>
                    <a:stretch>
                      <a:fillRect/>
                    </a:stretch>
                  </pic:blipFill>
                  <pic:spPr>
                    <a:xfrm>
                      <a:off x="0" y="0"/>
                      <a:ext cx="3810532" cy="2886478"/>
                    </a:xfrm>
                    <a:prstGeom prst="rect">
                      <a:avLst/>
                    </a:prstGeom>
                    <a:ln>
                      <a:solidFill>
                        <a:schemeClr val="bg2">
                          <a:lumMod val="75000"/>
                        </a:schemeClr>
                      </a:solidFill>
                    </a:ln>
                  </pic:spPr>
                </pic:pic>
              </a:graphicData>
            </a:graphic>
          </wp:inline>
        </w:drawing>
      </w:r>
    </w:p>
    <w:p w:rsidR="00E53DC5" w:rsidRPr="002706DE" w:rsidRDefault="00E53DC5" w:rsidP="002706DE">
      <w:pPr>
        <w:rPr>
          <w:rFonts w:hint="eastAsia"/>
        </w:rPr>
      </w:pPr>
    </w:p>
    <w:p w:rsidR="00A25EFD" w:rsidRDefault="007F4E17" w:rsidP="00A25EFD">
      <w:pPr>
        <w:pStyle w:val="-2"/>
      </w:pPr>
      <w:r>
        <w:t>信息</w:t>
      </w:r>
      <w:r w:rsidR="00A25EFD">
        <w:rPr>
          <w:rFonts w:hint="eastAsia"/>
        </w:rPr>
        <w:t>关注</w:t>
      </w:r>
    </w:p>
    <w:p w:rsidR="00A25EFD" w:rsidRDefault="00A25EFD" w:rsidP="00BB5931">
      <w:pPr>
        <w:pStyle w:val="-3"/>
      </w:pPr>
      <w:r w:rsidRPr="007D5A75">
        <w:t>关注文献</w:t>
      </w:r>
    </w:p>
    <w:p w:rsidR="00EF06EB" w:rsidRPr="007D5A75" w:rsidRDefault="00EF06EB" w:rsidP="00A25EFD">
      <w:pPr>
        <w:rPr>
          <w:b/>
        </w:rPr>
      </w:pPr>
      <w:r>
        <w:rPr>
          <w:b/>
        </w:rPr>
        <w:t>方式一</w:t>
      </w:r>
      <w:r>
        <w:rPr>
          <w:rFonts w:hint="eastAsia"/>
          <w:b/>
        </w:rPr>
        <w:t>：</w:t>
      </w:r>
    </w:p>
    <w:p w:rsidR="00A25EFD" w:rsidRPr="00A25EFD" w:rsidRDefault="007D5A75" w:rsidP="00A25EFD">
      <w:r>
        <w:rPr>
          <w:rFonts w:hint="eastAsia"/>
        </w:rPr>
        <w:t>在“中文期刊服务平台”的文献页面，使用期刊</w:t>
      </w:r>
      <w:r>
        <w:rPr>
          <w:rFonts w:hint="eastAsia"/>
        </w:rPr>
        <w:t>app</w:t>
      </w:r>
      <w:r>
        <w:rPr>
          <w:rFonts w:hint="eastAsia"/>
        </w:rPr>
        <w:t>扫描关注二维码，即可在移动端关注该篇文献</w:t>
      </w:r>
      <w:r w:rsidR="008F146F">
        <w:rPr>
          <w:rFonts w:hint="eastAsia"/>
        </w:rPr>
        <w:t>，关注后可进行文献下载、传递和阅读等操作</w:t>
      </w:r>
      <w:r>
        <w:rPr>
          <w:rFonts w:hint="eastAsia"/>
        </w:rPr>
        <w:t>。</w:t>
      </w:r>
    </w:p>
    <w:p w:rsidR="00A25EFD" w:rsidRDefault="00F662F7" w:rsidP="00A25EFD">
      <w:r>
        <w:rPr>
          <w:noProof/>
        </w:rPr>
        <w:drawing>
          <wp:inline distT="0" distB="0" distL="0" distR="0" wp14:anchorId="5D679DAA" wp14:editId="381E96E7">
            <wp:extent cx="5274310" cy="1988820"/>
            <wp:effectExtent l="19050" t="19050" r="2159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988820"/>
                    </a:xfrm>
                    <a:prstGeom prst="rect">
                      <a:avLst/>
                    </a:prstGeom>
                    <a:ln>
                      <a:solidFill>
                        <a:schemeClr val="bg1">
                          <a:lumMod val="65000"/>
                        </a:schemeClr>
                      </a:solidFill>
                    </a:ln>
                  </pic:spPr>
                </pic:pic>
              </a:graphicData>
            </a:graphic>
          </wp:inline>
        </w:drawing>
      </w:r>
    </w:p>
    <w:p w:rsidR="00EF06EB" w:rsidRDefault="00EF06EB" w:rsidP="00A25EFD">
      <w:pPr>
        <w:rPr>
          <w:b/>
        </w:rPr>
      </w:pPr>
      <w:r w:rsidRPr="00EF06EB">
        <w:rPr>
          <w:b/>
        </w:rPr>
        <w:t>方式二</w:t>
      </w:r>
      <w:r w:rsidRPr="00EF06EB">
        <w:rPr>
          <w:rFonts w:hint="eastAsia"/>
          <w:b/>
        </w:rPr>
        <w:t>：</w:t>
      </w:r>
    </w:p>
    <w:p w:rsidR="00EF06EB" w:rsidRDefault="00EF06EB" w:rsidP="00A25EFD">
      <w:r>
        <w:t>可以在期刊文献页面</w:t>
      </w:r>
      <w:r>
        <w:rPr>
          <w:rFonts w:hint="eastAsia"/>
        </w:rPr>
        <w:t>，</w:t>
      </w:r>
      <w:r>
        <w:t>点击</w:t>
      </w:r>
      <w:r>
        <w:rPr>
          <w:noProof/>
        </w:rPr>
        <w:drawing>
          <wp:inline distT="0" distB="0" distL="0" distR="0" wp14:anchorId="11FE71DC" wp14:editId="224720A6">
            <wp:extent cx="211151" cy="1935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9815" cy="201497"/>
                    </a:xfrm>
                    <a:prstGeom prst="rect">
                      <a:avLst/>
                    </a:prstGeom>
                  </pic:spPr>
                </pic:pic>
              </a:graphicData>
            </a:graphic>
          </wp:inline>
        </w:drawing>
      </w:r>
      <w:r>
        <w:t>图标进行文献收藏</w:t>
      </w:r>
      <w:r>
        <w:rPr>
          <w:rFonts w:hint="eastAsia"/>
        </w:rPr>
        <w:t>。</w:t>
      </w:r>
    </w:p>
    <w:p w:rsidR="00BB5931" w:rsidRDefault="00BB5931" w:rsidP="00A25EFD">
      <w:pPr>
        <w:sectPr w:rsidR="00BB5931" w:rsidSect="00DE6DA2">
          <w:type w:val="continuous"/>
          <w:pgSz w:w="11906" w:h="16838"/>
          <w:pgMar w:top="1440" w:right="1800" w:bottom="1440" w:left="1800" w:header="851" w:footer="992" w:gutter="0"/>
          <w:cols w:space="425"/>
          <w:docGrid w:type="lines" w:linePitch="312"/>
        </w:sectPr>
      </w:pPr>
    </w:p>
    <w:p w:rsidR="00EF06EB" w:rsidRDefault="00EF06EB" w:rsidP="00E856EC">
      <w:pPr>
        <w:jc w:val="center"/>
      </w:pPr>
      <w:r>
        <w:rPr>
          <w:rFonts w:hint="eastAsia"/>
          <w:noProof/>
        </w:rPr>
        <w:lastRenderedPageBreak/>
        <w:drawing>
          <wp:inline distT="0" distB="0" distL="0" distR="0">
            <wp:extent cx="2145304" cy="3816000"/>
            <wp:effectExtent l="19050" t="19050" r="26670" b="133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文献细览页-全文下载.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A25EFD" w:rsidRDefault="00EF06EB" w:rsidP="00A25EFD">
      <w:r>
        <w:rPr>
          <w:rFonts w:hint="eastAsia"/>
          <w:noProof/>
        </w:rPr>
        <w:drawing>
          <wp:inline distT="0" distB="0" distL="0" distR="0">
            <wp:extent cx="2145304" cy="3816000"/>
            <wp:effectExtent l="19050" t="19050" r="26670"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文献收藏集合页.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BB5931" w:rsidRDefault="00BB5931" w:rsidP="00A25EFD">
      <w:pPr>
        <w:sectPr w:rsidR="00BB5931" w:rsidSect="00BB5931">
          <w:type w:val="continuous"/>
          <w:pgSz w:w="11906" w:h="16838"/>
          <w:pgMar w:top="1440" w:right="1800" w:bottom="1440" w:left="1800" w:header="851" w:footer="992" w:gutter="0"/>
          <w:cols w:num="2" w:space="425"/>
          <w:docGrid w:type="lines" w:linePitch="312"/>
        </w:sectPr>
      </w:pPr>
    </w:p>
    <w:p w:rsidR="00EF06EB" w:rsidRDefault="00EF06EB" w:rsidP="00A25EFD"/>
    <w:p w:rsidR="00EF06EB" w:rsidRDefault="00EF06EB" w:rsidP="00BB5931">
      <w:pPr>
        <w:pStyle w:val="-3"/>
      </w:pPr>
      <w:r>
        <w:t>关注</w:t>
      </w:r>
      <w:r w:rsidR="00BB5931">
        <w:t>对象</w:t>
      </w:r>
    </w:p>
    <w:p w:rsidR="00BB5931" w:rsidRDefault="00BB5931" w:rsidP="00A25EFD">
      <w:r>
        <w:t>可以查看和关注期刊</w:t>
      </w:r>
      <w:r>
        <w:rPr>
          <w:rFonts w:hint="eastAsia"/>
        </w:rPr>
        <w:t>、</w:t>
      </w:r>
      <w:r>
        <w:t>人物</w:t>
      </w:r>
      <w:r>
        <w:rPr>
          <w:rFonts w:hint="eastAsia"/>
        </w:rPr>
        <w:t>、</w:t>
      </w:r>
      <w:r>
        <w:t>机构</w:t>
      </w:r>
      <w:r>
        <w:rPr>
          <w:rFonts w:hint="eastAsia"/>
        </w:rPr>
        <w:t>、</w:t>
      </w:r>
      <w:r>
        <w:t>主题</w:t>
      </w:r>
      <w:r>
        <w:rPr>
          <w:rFonts w:hint="eastAsia"/>
        </w:rPr>
        <w:t>、</w:t>
      </w:r>
      <w:r>
        <w:t>基金</w:t>
      </w:r>
      <w:r>
        <w:rPr>
          <w:rFonts w:hint="eastAsia"/>
        </w:rPr>
        <w:t>、</w:t>
      </w:r>
      <w:r>
        <w:t>地区等对象</w:t>
      </w:r>
    </w:p>
    <w:p w:rsidR="00BB5931" w:rsidRDefault="00BB5931" w:rsidP="00A25EFD">
      <w:r>
        <w:t>Step1</w:t>
      </w:r>
      <w:r>
        <w:rPr>
          <w:rFonts w:hint="eastAsia"/>
        </w:rPr>
        <w:t>：</w:t>
      </w:r>
      <w:r>
        <w:t>在个人中心点击</w:t>
      </w:r>
      <w:r>
        <w:rPr>
          <w:noProof/>
        </w:rPr>
        <w:drawing>
          <wp:inline distT="0" distB="0" distL="0" distR="0" wp14:anchorId="20E1925B" wp14:editId="68CC6F64">
            <wp:extent cx="325288" cy="34726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205" cy="358922"/>
                    </a:xfrm>
                    <a:prstGeom prst="rect">
                      <a:avLst/>
                    </a:prstGeom>
                  </pic:spPr>
                </pic:pic>
              </a:graphicData>
            </a:graphic>
          </wp:inline>
        </w:drawing>
      </w:r>
      <w:r>
        <w:t>图标</w:t>
      </w:r>
    </w:p>
    <w:p w:rsidR="00BB5931" w:rsidRDefault="00BB5931" w:rsidP="00A25EFD">
      <w:r>
        <w:rPr>
          <w:rFonts w:hint="eastAsia"/>
          <w:noProof/>
        </w:rPr>
        <w:lastRenderedPageBreak/>
        <w:drawing>
          <wp:inline distT="0" distB="0" distL="0" distR="0" wp14:anchorId="2812E348" wp14:editId="77A5FB5F">
            <wp:extent cx="4876623" cy="3816000"/>
            <wp:effectExtent l="19050" t="19050" r="19685" b="133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个人中心-首页.png"/>
                    <pic:cNvPicPr/>
                  </pic:nvPicPr>
                  <pic:blipFill rotWithShape="1">
                    <a:blip r:embed="rId49">
                      <a:extLst>
                        <a:ext uri="{28A0092B-C50C-407E-A947-70E740481C1C}">
                          <a14:useLocalDpi xmlns:a14="http://schemas.microsoft.com/office/drawing/2010/main" val="0"/>
                        </a:ext>
                      </a:extLst>
                    </a:blip>
                    <a:srcRect t="3504" b="52504"/>
                    <a:stretch/>
                  </pic:blipFill>
                  <pic:spPr bwMode="auto">
                    <a:xfrm>
                      <a:off x="0" y="0"/>
                      <a:ext cx="4876623" cy="3816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BB5931" w:rsidRDefault="00BB5931" w:rsidP="00A25EFD"/>
    <w:p w:rsidR="00BB5931" w:rsidRPr="00BB5931" w:rsidRDefault="00BB5931" w:rsidP="00A25EFD">
      <w:r>
        <w:t>Step2</w:t>
      </w:r>
      <w:r>
        <w:rPr>
          <w:rFonts w:hint="eastAsia"/>
        </w:rPr>
        <w:t>：</w:t>
      </w:r>
      <w:r>
        <w:t>在期刊关注页面</w:t>
      </w:r>
      <w:r>
        <w:rPr>
          <w:rFonts w:hint="eastAsia"/>
        </w:rPr>
        <w:t>，</w:t>
      </w:r>
      <w:r>
        <w:t>可以查看已关注的期刊</w:t>
      </w:r>
      <w:r>
        <w:rPr>
          <w:rFonts w:hint="eastAsia"/>
        </w:rPr>
        <w:t>，</w:t>
      </w:r>
      <w:r>
        <w:t>可以点击</w:t>
      </w:r>
      <w:r>
        <w:rPr>
          <w:noProof/>
        </w:rPr>
        <w:drawing>
          <wp:inline distT="0" distB="0" distL="0" distR="0" wp14:anchorId="7E09EC29" wp14:editId="078E07C7">
            <wp:extent cx="924848" cy="206176"/>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97877" cy="222456"/>
                    </a:xfrm>
                    <a:prstGeom prst="rect">
                      <a:avLst/>
                    </a:prstGeom>
                  </pic:spPr>
                </pic:pic>
              </a:graphicData>
            </a:graphic>
          </wp:inline>
        </w:drawing>
      </w:r>
      <w:r>
        <w:t>关注新的期刊对象</w:t>
      </w:r>
      <w:r>
        <w:rPr>
          <w:rFonts w:hint="eastAsia"/>
        </w:rPr>
        <w:t>。</w:t>
      </w:r>
    </w:p>
    <w:p w:rsidR="00BB5931" w:rsidRDefault="00BB5931" w:rsidP="00E856EC">
      <w:pPr>
        <w:jc w:val="center"/>
      </w:pPr>
      <w:r>
        <w:rPr>
          <w:rFonts w:hint="eastAsia"/>
          <w:noProof/>
        </w:rPr>
        <w:lastRenderedPageBreak/>
        <w:drawing>
          <wp:inline distT="0" distB="0" distL="0" distR="0">
            <wp:extent cx="2145304" cy="3816000"/>
            <wp:effectExtent l="19050" t="19050" r="2667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期刊关注集合页.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CC4D22" w:rsidRDefault="00CC4D22" w:rsidP="00A25EFD"/>
    <w:p w:rsidR="00CC4D22" w:rsidRDefault="00CC4D22" w:rsidP="00A25EFD">
      <w:r>
        <w:t>Step3</w:t>
      </w:r>
      <w:r>
        <w:rPr>
          <w:rFonts w:hint="eastAsia"/>
        </w:rPr>
        <w:t>：</w:t>
      </w:r>
      <w:r>
        <w:t>在期刊关注页面</w:t>
      </w:r>
      <w:r>
        <w:rPr>
          <w:rFonts w:hint="eastAsia"/>
        </w:rPr>
        <w:t>，</w:t>
      </w:r>
      <w:r>
        <w:t>可以编辑已关注的期刊对象</w:t>
      </w:r>
      <w:r>
        <w:rPr>
          <w:rFonts w:hint="eastAsia"/>
        </w:rPr>
        <w:t>。</w:t>
      </w:r>
      <w:r>
        <w:t>点击</w:t>
      </w:r>
      <w:r w:rsidR="002706DE">
        <w:t>屏幕右上角的</w:t>
      </w:r>
      <w:r w:rsidR="002706DE">
        <w:rPr>
          <w:noProof/>
        </w:rPr>
        <w:drawing>
          <wp:inline distT="0" distB="0" distL="0" distR="0" wp14:anchorId="646F8B07" wp14:editId="6D958332">
            <wp:extent cx="392502" cy="196251"/>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5708" cy="202854"/>
                    </a:xfrm>
                    <a:prstGeom prst="rect">
                      <a:avLst/>
                    </a:prstGeom>
                  </pic:spPr>
                </pic:pic>
              </a:graphicData>
            </a:graphic>
          </wp:inline>
        </w:drawing>
      </w:r>
      <w:r w:rsidR="002706DE">
        <w:rPr>
          <w:rFonts w:hint="eastAsia"/>
        </w:rPr>
        <w:t>，</w:t>
      </w:r>
      <w:r w:rsidR="002706DE">
        <w:t>可以删掉已关注的期刊对象</w:t>
      </w:r>
      <w:r w:rsidR="002706DE">
        <w:rPr>
          <w:rFonts w:hint="eastAsia"/>
        </w:rPr>
        <w:t>。</w:t>
      </w:r>
    </w:p>
    <w:p w:rsidR="002706DE" w:rsidRDefault="002706DE" w:rsidP="00A25EFD">
      <w:pPr>
        <w:sectPr w:rsidR="002706DE" w:rsidSect="00DE6DA2">
          <w:type w:val="continuous"/>
          <w:pgSz w:w="11906" w:h="16838"/>
          <w:pgMar w:top="1440" w:right="1800" w:bottom="1440" w:left="1800" w:header="851" w:footer="992" w:gutter="0"/>
          <w:cols w:space="425"/>
          <w:docGrid w:type="lines" w:linePitch="312"/>
        </w:sectPr>
      </w:pPr>
    </w:p>
    <w:p w:rsidR="002706DE" w:rsidRDefault="002706DE" w:rsidP="00E856EC">
      <w:pPr>
        <w:jc w:val="center"/>
      </w:pPr>
      <w:r>
        <w:rPr>
          <w:rFonts w:hint="eastAsia"/>
          <w:noProof/>
        </w:rPr>
        <w:lastRenderedPageBreak/>
        <w:drawing>
          <wp:inline distT="0" distB="0" distL="0" distR="0">
            <wp:extent cx="2145304" cy="3816000"/>
            <wp:effectExtent l="19050" t="19050" r="26670" b="133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期刊关注集合页.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EF06EB" w:rsidRDefault="002706DE" w:rsidP="00A25EFD">
      <w:r>
        <w:rPr>
          <w:rFonts w:hint="eastAsia"/>
          <w:noProof/>
        </w:rPr>
        <w:drawing>
          <wp:inline distT="0" distB="0" distL="0" distR="0">
            <wp:extent cx="2145304" cy="3816000"/>
            <wp:effectExtent l="19050" t="19050" r="26670" b="133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期刊关注编辑页.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2706DE" w:rsidRDefault="002706DE" w:rsidP="00A25EFD">
      <w:pPr>
        <w:sectPr w:rsidR="002706DE" w:rsidSect="002706DE">
          <w:type w:val="continuous"/>
          <w:pgSz w:w="11906" w:h="16838"/>
          <w:pgMar w:top="1440" w:right="1800" w:bottom="1440" w:left="1800" w:header="851" w:footer="992" w:gutter="0"/>
          <w:cols w:num="2" w:space="425"/>
          <w:docGrid w:type="lines" w:linePitch="312"/>
        </w:sectPr>
      </w:pPr>
    </w:p>
    <w:p w:rsidR="00A25EFD" w:rsidRPr="00A25EFD" w:rsidRDefault="00A25EFD" w:rsidP="00A25EFD"/>
    <w:p w:rsidR="00527E49" w:rsidRDefault="002D6C53" w:rsidP="00EB544E">
      <w:pPr>
        <w:pStyle w:val="-2"/>
      </w:pPr>
      <w:r>
        <w:t>猜你喜欢</w:t>
      </w:r>
    </w:p>
    <w:p w:rsidR="002D6C53" w:rsidRPr="00B75C44" w:rsidRDefault="00B75C44">
      <w:r w:rsidRPr="00B75C44">
        <w:rPr>
          <w:rFonts w:hint="eastAsia"/>
        </w:rPr>
        <w:t>通过手机唯一识别码在首页</w:t>
      </w:r>
      <w:r>
        <w:rPr>
          <w:rFonts w:hint="eastAsia"/>
        </w:rPr>
        <w:t>根据您的使用痕迹</w:t>
      </w:r>
      <w:r w:rsidRPr="00B75C44">
        <w:rPr>
          <w:rFonts w:hint="eastAsia"/>
        </w:rPr>
        <w:t>推荐期刊文献</w:t>
      </w:r>
    </w:p>
    <w:p w:rsidR="00527E49" w:rsidRDefault="00B75C44" w:rsidP="00E856EC">
      <w:pPr>
        <w:jc w:val="center"/>
      </w:pPr>
      <w:r>
        <w:rPr>
          <w:noProof/>
        </w:rPr>
        <w:lastRenderedPageBreak/>
        <w:drawing>
          <wp:inline distT="0" distB="0" distL="0" distR="0">
            <wp:extent cx="2145304" cy="3816000"/>
            <wp:effectExtent l="19050" t="19050" r="2667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中刊库-首页.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527E49" w:rsidRDefault="00527E49"/>
    <w:p w:rsidR="00527E49" w:rsidRDefault="00A35A2C" w:rsidP="00A35A2C">
      <w:pPr>
        <w:pStyle w:val="-2"/>
      </w:pPr>
      <w:r>
        <w:t>下载</w:t>
      </w:r>
      <w:r>
        <w:rPr>
          <w:rFonts w:hint="eastAsia"/>
        </w:rPr>
        <w:t>记录</w:t>
      </w:r>
    </w:p>
    <w:p w:rsidR="00527E49" w:rsidRDefault="002045A0">
      <w:r>
        <w:rPr>
          <w:rFonts w:hint="eastAsia"/>
        </w:rPr>
        <w:t>能够查看下载记录，并</w:t>
      </w:r>
      <w:r>
        <w:t>阅读已经下载到本地的期刊文献</w:t>
      </w:r>
      <w:r>
        <w:rPr>
          <w:rFonts w:hint="eastAsia"/>
        </w:rPr>
        <w:t>。</w:t>
      </w:r>
    </w:p>
    <w:p w:rsidR="002045A0" w:rsidRDefault="002045A0">
      <w:pPr>
        <w:sectPr w:rsidR="002045A0" w:rsidSect="00DE6DA2">
          <w:type w:val="continuous"/>
          <w:pgSz w:w="11906" w:h="16838"/>
          <w:pgMar w:top="1440" w:right="1800" w:bottom="1440" w:left="1800" w:header="851" w:footer="992" w:gutter="0"/>
          <w:cols w:space="425"/>
          <w:docGrid w:type="lines" w:linePitch="312"/>
        </w:sectPr>
      </w:pPr>
    </w:p>
    <w:p w:rsidR="00DE6DA2" w:rsidRDefault="002045A0" w:rsidP="00E856EC">
      <w:pPr>
        <w:jc w:val="center"/>
      </w:pPr>
      <w:r>
        <w:rPr>
          <w:noProof/>
        </w:rPr>
        <w:lastRenderedPageBreak/>
        <w:drawing>
          <wp:inline distT="0" distB="0" distL="0" distR="0">
            <wp:extent cx="2145304" cy="3816000"/>
            <wp:effectExtent l="19050" t="19050" r="26670" b="133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文献下载页.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2045A0" w:rsidRDefault="002B761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45pt;height:300.25pt">
            <v:imagedata r:id="rId55" o:title="在线阅读"/>
          </v:shape>
        </w:pict>
      </w:r>
    </w:p>
    <w:p w:rsidR="002045A0" w:rsidRDefault="002045A0">
      <w:pPr>
        <w:sectPr w:rsidR="002045A0" w:rsidSect="002045A0">
          <w:type w:val="continuous"/>
          <w:pgSz w:w="11906" w:h="16838"/>
          <w:pgMar w:top="1440" w:right="1800" w:bottom="1440" w:left="1800" w:header="851" w:footer="992" w:gutter="0"/>
          <w:cols w:num="2" w:space="425"/>
          <w:docGrid w:type="lines" w:linePitch="312"/>
        </w:sectPr>
      </w:pPr>
    </w:p>
    <w:p w:rsidR="002045A0" w:rsidRDefault="002045A0"/>
    <w:p w:rsidR="00DE6DA2" w:rsidRDefault="008D4795" w:rsidP="008D4795">
      <w:pPr>
        <w:pStyle w:val="-2"/>
      </w:pPr>
      <w:r>
        <w:t>检索历史</w:t>
      </w:r>
    </w:p>
    <w:p w:rsidR="008D4795" w:rsidRDefault="00C92FFC">
      <w:r>
        <w:t>能够查看检索历史</w:t>
      </w:r>
      <w:r>
        <w:rPr>
          <w:rFonts w:hint="eastAsia"/>
        </w:rPr>
        <w:t>，点击栏目后能够按照当前记录的条件进行检索。</w:t>
      </w:r>
    </w:p>
    <w:p w:rsidR="00C92FFC" w:rsidRDefault="00C92FFC" w:rsidP="00E856EC">
      <w:pPr>
        <w:jc w:val="center"/>
      </w:pPr>
      <w:r>
        <w:rPr>
          <w:noProof/>
        </w:rPr>
        <w:lastRenderedPageBreak/>
        <w:drawing>
          <wp:inline distT="0" distB="0" distL="0" distR="0">
            <wp:extent cx="2145304" cy="3816000"/>
            <wp:effectExtent l="19050" t="19050" r="26670"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检索历史页.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A46C50" w:rsidRDefault="00A46C50"/>
    <w:p w:rsidR="00A46C50" w:rsidRDefault="00A46C50" w:rsidP="00A46C50">
      <w:pPr>
        <w:pStyle w:val="-2"/>
      </w:pPr>
      <w:r>
        <w:t>意见反馈</w:t>
      </w:r>
    </w:p>
    <w:p w:rsidR="00A25EFD" w:rsidRPr="00A25EFD" w:rsidRDefault="00A25EFD" w:rsidP="00A25EFD">
      <w:r>
        <w:t>您可以在这里提交对我们产品的建议和意见</w:t>
      </w:r>
      <w:r>
        <w:rPr>
          <w:rFonts w:hint="eastAsia"/>
        </w:rPr>
        <w:t>。</w:t>
      </w:r>
    </w:p>
    <w:p w:rsidR="00DE6DA2" w:rsidRDefault="00A25EFD" w:rsidP="00E856EC">
      <w:pPr>
        <w:jc w:val="center"/>
      </w:pPr>
      <w:r>
        <w:rPr>
          <w:noProof/>
        </w:rPr>
        <w:lastRenderedPageBreak/>
        <w:drawing>
          <wp:inline distT="0" distB="0" distL="0" distR="0">
            <wp:extent cx="2145304" cy="3816000"/>
            <wp:effectExtent l="19050" t="19050" r="26670" b="133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意见反馈页.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45304" cy="3816000"/>
                    </a:xfrm>
                    <a:prstGeom prst="rect">
                      <a:avLst/>
                    </a:prstGeom>
                    <a:ln>
                      <a:solidFill>
                        <a:schemeClr val="bg1">
                          <a:lumMod val="65000"/>
                        </a:schemeClr>
                      </a:solidFill>
                    </a:ln>
                  </pic:spPr>
                </pic:pic>
              </a:graphicData>
            </a:graphic>
          </wp:inline>
        </w:drawing>
      </w:r>
    </w:p>
    <w:p w:rsidR="00DE6DA2" w:rsidRDefault="00DE6DA2"/>
    <w:p w:rsidR="00B75070" w:rsidRPr="005350CD" w:rsidRDefault="00B75070"/>
    <w:p w:rsidR="005350CD" w:rsidRDefault="005350CD"/>
    <w:sectPr w:rsidR="005350CD" w:rsidSect="00DE6DA2">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22E" w:rsidRDefault="0048222E" w:rsidP="00996918">
      <w:r>
        <w:separator/>
      </w:r>
    </w:p>
  </w:endnote>
  <w:endnote w:type="continuationSeparator" w:id="0">
    <w:p w:rsidR="0048222E" w:rsidRDefault="0048222E" w:rsidP="0099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EA" w:rsidRDefault="00F578EA" w:rsidP="00F578EA">
    <w:pPr>
      <w:pStyle w:val="a7"/>
      <w:pBdr>
        <w:bottom w:val="single" w:sz="6" w:space="0" w:color="auto"/>
      </w:pBdr>
      <w:ind w:left="2880" w:hangingChars="1600" w:hanging="2880"/>
      <w:rPr>
        <w:rFonts w:ascii="宋体" w:hAnsi="宋体"/>
      </w:rPr>
    </w:pPr>
  </w:p>
  <w:p w:rsidR="00F578EA" w:rsidRDefault="00F578EA" w:rsidP="00F578EA">
    <w:pPr>
      <w:pStyle w:val="a7"/>
      <w:ind w:left="2880" w:hangingChars="1600" w:hanging="2880"/>
      <w:rPr>
        <w:rFonts w:ascii="宋体" w:hAnsi="宋体"/>
      </w:rPr>
    </w:pPr>
    <w:r>
      <w:rPr>
        <w:rFonts w:ascii="宋体" w:hAnsi="宋体" w:hint="eastAsia"/>
      </w:rPr>
      <w:t>地  址：</w:t>
    </w:r>
    <w:r w:rsidRPr="00685C11">
      <w:rPr>
        <w:rFonts w:ascii="宋体" w:hAnsi="宋体"/>
      </w:rPr>
      <w:t xml:space="preserve">重庆市北部新区洪湖西路18号2幢4号楼 </w:t>
    </w:r>
    <w:r>
      <w:rPr>
        <w:rFonts w:ascii="宋体" w:hAnsi="宋体" w:hint="eastAsia"/>
      </w:rPr>
      <w:t>（</w:t>
    </w:r>
    <w:r w:rsidRPr="00685C11">
      <w:rPr>
        <w:rFonts w:ascii="宋体" w:hAnsi="宋体"/>
      </w:rPr>
      <w:t>上丁企业园</w:t>
    </w:r>
    <w:r>
      <w:rPr>
        <w:rFonts w:ascii="宋体" w:hAnsi="宋体" w:hint="eastAsia"/>
      </w:rPr>
      <w:t xml:space="preserve">）                                                           </w:t>
    </w:r>
  </w:p>
  <w:p w:rsidR="00F578EA" w:rsidRDefault="00F578EA" w:rsidP="00F578EA">
    <w:pPr>
      <w:pStyle w:val="a7"/>
      <w:ind w:left="2880" w:hangingChars="1600" w:hanging="2880"/>
      <w:rPr>
        <w:rFonts w:ascii="宋体" w:hAnsi="宋体"/>
      </w:rPr>
    </w:pPr>
    <w:r>
      <w:rPr>
        <w:rFonts w:ascii="宋体" w:hAnsi="宋体" w:hint="eastAsia"/>
      </w:rPr>
      <w:t xml:space="preserve">电话：023-67039986                                 </w:t>
    </w:r>
    <w:r>
      <w:rPr>
        <w:rFonts w:ascii="宋体" w:hAnsi="宋体"/>
      </w:rPr>
      <w:t xml:space="preserve">                             </w:t>
    </w:r>
    <w:r>
      <w:rPr>
        <w:rFonts w:ascii="宋体" w:hAnsi="宋体" w:hint="eastAsia"/>
      </w:rPr>
      <w:t>邮编：401121</w:t>
    </w:r>
  </w:p>
  <w:p w:rsidR="00996918" w:rsidRPr="00F578EA" w:rsidRDefault="00996918" w:rsidP="00F578E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22E" w:rsidRDefault="0048222E" w:rsidP="00996918">
      <w:r>
        <w:separator/>
      </w:r>
    </w:p>
  </w:footnote>
  <w:footnote w:type="continuationSeparator" w:id="0">
    <w:p w:rsidR="0048222E" w:rsidRDefault="0048222E" w:rsidP="009969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918" w:rsidRPr="00996918" w:rsidRDefault="00996918" w:rsidP="00996918">
    <w:pPr>
      <w:pStyle w:val="a6"/>
      <w:jc w:val="both"/>
    </w:pPr>
    <w:r w:rsidRPr="00996918">
      <w:rPr>
        <w:rFonts w:hint="eastAsia"/>
        <w:b/>
        <w:noProof/>
      </w:rPr>
      <w:drawing>
        <wp:inline distT="0" distB="0" distL="0" distR="0">
          <wp:extent cx="991870" cy="483235"/>
          <wp:effectExtent l="0" t="0" r="0" b="0"/>
          <wp:docPr id="57" name="图片 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483235"/>
                  </a:xfrm>
                  <a:prstGeom prst="rect">
                    <a:avLst/>
                  </a:prstGeom>
                  <a:noFill/>
                  <a:ln>
                    <a:noFill/>
                  </a:ln>
                </pic:spPr>
              </pic:pic>
            </a:graphicData>
          </a:graphic>
        </wp:inline>
      </w:drawing>
    </w:r>
    <w:r w:rsidRPr="00996918">
      <w:rPr>
        <w:rFonts w:hint="eastAsia"/>
        <w:b/>
      </w:rPr>
      <w:t xml:space="preserve">       </w:t>
    </w:r>
    <w:r>
      <w:rPr>
        <w:b/>
      </w:rPr>
      <w:t xml:space="preserve">   </w:t>
    </w:r>
    <w:r w:rsidRPr="00996918">
      <w:rPr>
        <w:rFonts w:hint="eastAsia"/>
        <w:b/>
      </w:rPr>
      <w:t xml:space="preserve">   </w:t>
    </w:r>
    <w:r w:rsidRPr="00996918">
      <w:rPr>
        <w:rFonts w:hint="eastAsia"/>
        <w:b/>
      </w:rPr>
      <w:t>重</w:t>
    </w:r>
    <w:r w:rsidRPr="00996918">
      <w:rPr>
        <w:rFonts w:hint="eastAsia"/>
        <w:b/>
      </w:rPr>
      <w:t xml:space="preserve"> </w:t>
    </w:r>
    <w:r w:rsidRPr="00996918">
      <w:rPr>
        <w:rFonts w:hint="eastAsia"/>
        <w:b/>
      </w:rPr>
      <w:t>庆</w:t>
    </w:r>
    <w:r w:rsidRPr="00996918">
      <w:rPr>
        <w:rFonts w:hint="eastAsia"/>
        <w:b/>
      </w:rPr>
      <w:t xml:space="preserve"> </w:t>
    </w:r>
    <w:r w:rsidRPr="00996918">
      <w:rPr>
        <w:rFonts w:hint="eastAsia"/>
        <w:b/>
      </w:rPr>
      <w:t>维</w:t>
    </w:r>
    <w:r w:rsidRPr="00996918">
      <w:rPr>
        <w:rFonts w:hint="eastAsia"/>
        <w:b/>
      </w:rPr>
      <w:t xml:space="preserve"> </w:t>
    </w:r>
    <w:r w:rsidRPr="00996918">
      <w:rPr>
        <w:rFonts w:hint="eastAsia"/>
        <w:b/>
      </w:rPr>
      <w:t>普</w:t>
    </w:r>
    <w:r w:rsidRPr="00996918">
      <w:rPr>
        <w:rFonts w:hint="eastAsia"/>
        <w:b/>
      </w:rPr>
      <w:t xml:space="preserve"> </w:t>
    </w:r>
    <w:r w:rsidRPr="00996918">
      <w:rPr>
        <w:rFonts w:hint="eastAsia"/>
        <w:b/>
      </w:rPr>
      <w:t>资</w:t>
    </w:r>
    <w:r w:rsidRPr="00996918">
      <w:rPr>
        <w:rFonts w:hint="eastAsia"/>
        <w:b/>
      </w:rPr>
      <w:t xml:space="preserve"> </w:t>
    </w:r>
    <w:r w:rsidRPr="00996918">
      <w:rPr>
        <w:rFonts w:hint="eastAsia"/>
        <w:b/>
      </w:rPr>
      <w:t>讯</w:t>
    </w:r>
    <w:r w:rsidRPr="00996918">
      <w:rPr>
        <w:rFonts w:hint="eastAsia"/>
        <w:b/>
      </w:rPr>
      <w:t xml:space="preserve"> </w:t>
    </w:r>
    <w:r w:rsidRPr="00996918">
      <w:rPr>
        <w:rFonts w:hint="eastAsia"/>
        <w:b/>
      </w:rPr>
      <w:t>有</w:t>
    </w:r>
    <w:r w:rsidRPr="00996918">
      <w:rPr>
        <w:rFonts w:hint="eastAsia"/>
        <w:b/>
      </w:rPr>
      <w:t xml:space="preserve"> </w:t>
    </w:r>
    <w:r w:rsidRPr="00996918">
      <w:rPr>
        <w:rFonts w:hint="eastAsia"/>
        <w:b/>
      </w:rPr>
      <w:t>限</w:t>
    </w:r>
    <w:r w:rsidRPr="00996918">
      <w:rPr>
        <w:rFonts w:hint="eastAsia"/>
        <w:b/>
      </w:rPr>
      <w:t xml:space="preserve"> </w:t>
    </w:r>
    <w:r w:rsidRPr="00996918">
      <w:rPr>
        <w:rFonts w:hint="eastAsia"/>
        <w:b/>
      </w:rPr>
      <w:t>公</w:t>
    </w:r>
    <w:r w:rsidRPr="00996918">
      <w:rPr>
        <w:rFonts w:hint="eastAsia"/>
        <w:b/>
      </w:rPr>
      <w:t xml:space="preserve"> </w:t>
    </w:r>
    <w:r w:rsidRPr="00996918">
      <w:rPr>
        <w:rFonts w:hint="eastAsia"/>
        <w:b/>
      </w:rPr>
      <w:t>司</w:t>
    </w:r>
    <w:r w:rsidRPr="00996918">
      <w:rPr>
        <w:rFonts w:hint="eastAsia"/>
      </w:rPr>
      <w:t xml:space="preserve">               WWW.CQVIP.COM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F5F87"/>
    <w:multiLevelType w:val="hybridMultilevel"/>
    <w:tmpl w:val="8EB8BABE"/>
    <w:lvl w:ilvl="0" w:tplc="B7CE07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CA91049"/>
    <w:multiLevelType w:val="multilevel"/>
    <w:tmpl w:val="F58CBF2E"/>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asciiTheme="minorHAnsi" w:hAnsiTheme="minorHAnsi" w:hint="default"/>
      </w:r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7F2A3F2C"/>
    <w:multiLevelType w:val="hybridMultilevel"/>
    <w:tmpl w:val="A28C494E"/>
    <w:lvl w:ilvl="0" w:tplc="8A74F0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1"/>
  </w:num>
  <w:num w:numId="4">
    <w:abstractNumId w:val="1"/>
  </w:num>
  <w:num w:numId="5">
    <w:abstractNumId w:val="2"/>
  </w:num>
  <w:num w:numId="6">
    <w:abstractNumId w:val="1"/>
  </w:num>
  <w:num w:numId="7">
    <w:abstractNumId w:val="1"/>
  </w:num>
  <w:num w:numId="8">
    <w:abstractNumId w:val="2"/>
  </w:num>
  <w:num w:numId="9">
    <w:abstractNumId w:val="2"/>
  </w:num>
  <w:num w:numId="10">
    <w:abstractNumId w:val="2"/>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0"/>
  </w:num>
  <w:num w:numId="19">
    <w:abstractNumId w:val="1"/>
  </w:num>
  <w:num w:numId="20">
    <w:abstractNumId w:val="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B09"/>
    <w:rsid w:val="00004874"/>
    <w:rsid w:val="0003154F"/>
    <w:rsid w:val="00054A6C"/>
    <w:rsid w:val="000800FD"/>
    <w:rsid w:val="00085596"/>
    <w:rsid w:val="000B7BD2"/>
    <w:rsid w:val="00157B04"/>
    <w:rsid w:val="0018361B"/>
    <w:rsid w:val="001900D9"/>
    <w:rsid w:val="00201A85"/>
    <w:rsid w:val="002045A0"/>
    <w:rsid w:val="002706DE"/>
    <w:rsid w:val="002B7614"/>
    <w:rsid w:val="002C1C26"/>
    <w:rsid w:val="002C772C"/>
    <w:rsid w:val="002D6C53"/>
    <w:rsid w:val="00374346"/>
    <w:rsid w:val="00410D04"/>
    <w:rsid w:val="0048222E"/>
    <w:rsid w:val="004E07F8"/>
    <w:rsid w:val="00527E49"/>
    <w:rsid w:val="005350CD"/>
    <w:rsid w:val="005F4B09"/>
    <w:rsid w:val="007931CE"/>
    <w:rsid w:val="007C250C"/>
    <w:rsid w:val="007D057C"/>
    <w:rsid w:val="007D5A75"/>
    <w:rsid w:val="007F3CE7"/>
    <w:rsid w:val="007F4E17"/>
    <w:rsid w:val="00864E57"/>
    <w:rsid w:val="008C05F4"/>
    <w:rsid w:val="008D4795"/>
    <w:rsid w:val="008F146F"/>
    <w:rsid w:val="009355B9"/>
    <w:rsid w:val="00946E28"/>
    <w:rsid w:val="0095351F"/>
    <w:rsid w:val="00996918"/>
    <w:rsid w:val="009B2F82"/>
    <w:rsid w:val="00A25EFD"/>
    <w:rsid w:val="00A35A2C"/>
    <w:rsid w:val="00A46C50"/>
    <w:rsid w:val="00AF747D"/>
    <w:rsid w:val="00B75070"/>
    <w:rsid w:val="00B75C44"/>
    <w:rsid w:val="00B938B4"/>
    <w:rsid w:val="00BB5931"/>
    <w:rsid w:val="00C92FFC"/>
    <w:rsid w:val="00CC4D22"/>
    <w:rsid w:val="00CD530A"/>
    <w:rsid w:val="00CD5A37"/>
    <w:rsid w:val="00DD294F"/>
    <w:rsid w:val="00DE6DA2"/>
    <w:rsid w:val="00E4482F"/>
    <w:rsid w:val="00E53DC5"/>
    <w:rsid w:val="00E856EC"/>
    <w:rsid w:val="00EA17E0"/>
    <w:rsid w:val="00EB544E"/>
    <w:rsid w:val="00EF06EB"/>
    <w:rsid w:val="00F578EA"/>
    <w:rsid w:val="00F66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6C79FF-0882-4E89-8524-A62F012E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CD530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CD530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CD530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自定义-标题1"/>
    <w:next w:val="a"/>
    <w:link w:val="-1Char"/>
    <w:qFormat/>
    <w:rsid w:val="00085596"/>
    <w:pPr>
      <w:numPr>
        <w:numId w:val="11"/>
      </w:numPr>
      <w:spacing w:before="120" w:after="120"/>
      <w:outlineLvl w:val="0"/>
    </w:pPr>
    <w:rPr>
      <w:b/>
      <w:bCs/>
      <w:kern w:val="44"/>
      <w:sz w:val="24"/>
      <w:szCs w:val="44"/>
    </w:rPr>
  </w:style>
  <w:style w:type="character" w:customStyle="1" w:styleId="1Char">
    <w:name w:val="标题 1 Char"/>
    <w:basedOn w:val="a0"/>
    <w:link w:val="1"/>
    <w:uiPriority w:val="9"/>
    <w:rsid w:val="00CD530A"/>
    <w:rPr>
      <w:b/>
      <w:bCs/>
      <w:kern w:val="44"/>
      <w:sz w:val="44"/>
      <w:szCs w:val="44"/>
    </w:rPr>
  </w:style>
  <w:style w:type="paragraph" w:customStyle="1" w:styleId="-2">
    <w:name w:val="自定义-标题2"/>
    <w:basedOn w:val="2"/>
    <w:next w:val="a"/>
    <w:link w:val="-2Char"/>
    <w:qFormat/>
    <w:rsid w:val="00157B04"/>
    <w:pPr>
      <w:keepNext w:val="0"/>
      <w:keepLines w:val="0"/>
      <w:numPr>
        <w:ilvl w:val="1"/>
        <w:numId w:val="7"/>
      </w:numPr>
      <w:spacing w:before="120" w:after="120" w:line="240" w:lineRule="auto"/>
    </w:pPr>
    <w:rPr>
      <w:sz w:val="24"/>
    </w:rPr>
  </w:style>
  <w:style w:type="character" w:customStyle="1" w:styleId="-2Char">
    <w:name w:val="自定义-标题2 Char"/>
    <w:basedOn w:val="2Char"/>
    <w:link w:val="-2"/>
    <w:rsid w:val="00157B04"/>
    <w:rPr>
      <w:rFonts w:asciiTheme="majorHAnsi" w:eastAsiaTheme="majorEastAsia" w:hAnsiTheme="majorHAnsi" w:cstheme="majorBidi"/>
      <w:b/>
      <w:bCs/>
      <w:sz w:val="24"/>
      <w:szCs w:val="32"/>
    </w:rPr>
  </w:style>
  <w:style w:type="character" w:customStyle="1" w:styleId="2Char">
    <w:name w:val="标题 2 Char"/>
    <w:basedOn w:val="a0"/>
    <w:link w:val="2"/>
    <w:uiPriority w:val="9"/>
    <w:semiHidden/>
    <w:rsid w:val="00CD530A"/>
    <w:rPr>
      <w:rFonts w:asciiTheme="majorHAnsi" w:eastAsiaTheme="majorEastAsia" w:hAnsiTheme="majorHAnsi" w:cstheme="majorBidi"/>
      <w:b/>
      <w:bCs/>
      <w:sz w:val="32"/>
      <w:szCs w:val="32"/>
    </w:rPr>
  </w:style>
  <w:style w:type="paragraph" w:customStyle="1" w:styleId="-3">
    <w:name w:val="自定义-标题3"/>
    <w:basedOn w:val="3"/>
    <w:next w:val="a"/>
    <w:link w:val="-3Char"/>
    <w:qFormat/>
    <w:rsid w:val="009B2F82"/>
    <w:pPr>
      <w:keepNext w:val="0"/>
      <w:keepLines w:val="0"/>
      <w:numPr>
        <w:ilvl w:val="2"/>
        <w:numId w:val="11"/>
      </w:numPr>
      <w:spacing w:before="120" w:after="120" w:line="240" w:lineRule="auto"/>
    </w:pPr>
    <w:rPr>
      <w:sz w:val="24"/>
    </w:rPr>
  </w:style>
  <w:style w:type="character" w:customStyle="1" w:styleId="-3Char">
    <w:name w:val="自定义-标题3 Char"/>
    <w:basedOn w:val="3Char"/>
    <w:link w:val="-3"/>
    <w:rsid w:val="00CD530A"/>
    <w:rPr>
      <w:b/>
      <w:bCs/>
      <w:sz w:val="24"/>
      <w:szCs w:val="32"/>
    </w:rPr>
  </w:style>
  <w:style w:type="character" w:customStyle="1" w:styleId="3Char">
    <w:name w:val="标题 3 Char"/>
    <w:basedOn w:val="a0"/>
    <w:link w:val="3"/>
    <w:uiPriority w:val="9"/>
    <w:semiHidden/>
    <w:rsid w:val="00CD530A"/>
    <w:rPr>
      <w:b/>
      <w:bCs/>
      <w:sz w:val="32"/>
      <w:szCs w:val="32"/>
    </w:rPr>
  </w:style>
  <w:style w:type="character" w:customStyle="1" w:styleId="-1Char">
    <w:name w:val="自定义-标题1 Char"/>
    <w:basedOn w:val="a0"/>
    <w:link w:val="-1"/>
    <w:rsid w:val="00085596"/>
    <w:rPr>
      <w:b/>
      <w:bCs/>
      <w:kern w:val="44"/>
      <w:sz w:val="24"/>
      <w:szCs w:val="44"/>
    </w:rPr>
  </w:style>
  <w:style w:type="paragraph" w:styleId="a3">
    <w:name w:val="Title"/>
    <w:basedOn w:val="a"/>
    <w:next w:val="a"/>
    <w:link w:val="Char"/>
    <w:uiPriority w:val="10"/>
    <w:qFormat/>
    <w:rsid w:val="005F4B09"/>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5F4B09"/>
    <w:rPr>
      <w:rFonts w:asciiTheme="majorHAnsi" w:eastAsia="宋体" w:hAnsiTheme="majorHAnsi" w:cstheme="majorBidi"/>
      <w:b/>
      <w:bCs/>
      <w:sz w:val="32"/>
      <w:szCs w:val="32"/>
    </w:rPr>
  </w:style>
  <w:style w:type="paragraph" w:styleId="a4">
    <w:name w:val="List Paragraph"/>
    <w:basedOn w:val="a"/>
    <w:uiPriority w:val="34"/>
    <w:qFormat/>
    <w:rsid w:val="00EA17E0"/>
    <w:pPr>
      <w:ind w:firstLineChars="200" w:firstLine="420"/>
    </w:pPr>
  </w:style>
  <w:style w:type="character" w:styleId="a5">
    <w:name w:val="Hyperlink"/>
    <w:basedOn w:val="a0"/>
    <w:uiPriority w:val="99"/>
    <w:unhideWhenUsed/>
    <w:rsid w:val="00864E57"/>
    <w:rPr>
      <w:color w:val="0563C1" w:themeColor="hyperlink"/>
      <w:u w:val="single"/>
    </w:rPr>
  </w:style>
  <w:style w:type="paragraph" w:styleId="a6">
    <w:name w:val="header"/>
    <w:basedOn w:val="a"/>
    <w:link w:val="Char0"/>
    <w:uiPriority w:val="99"/>
    <w:unhideWhenUsed/>
    <w:rsid w:val="009969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996918"/>
    <w:rPr>
      <w:sz w:val="18"/>
      <w:szCs w:val="18"/>
    </w:rPr>
  </w:style>
  <w:style w:type="paragraph" w:styleId="a7">
    <w:name w:val="footer"/>
    <w:basedOn w:val="a"/>
    <w:link w:val="Char1"/>
    <w:unhideWhenUsed/>
    <w:rsid w:val="00996918"/>
    <w:pPr>
      <w:tabs>
        <w:tab w:val="center" w:pos="4153"/>
        <w:tab w:val="right" w:pos="8306"/>
      </w:tabs>
      <w:snapToGrid w:val="0"/>
      <w:jc w:val="left"/>
    </w:pPr>
    <w:rPr>
      <w:sz w:val="18"/>
      <w:szCs w:val="18"/>
    </w:rPr>
  </w:style>
  <w:style w:type="character" w:customStyle="1" w:styleId="Char1">
    <w:name w:val="页脚 Char"/>
    <w:basedOn w:val="a0"/>
    <w:link w:val="a7"/>
    <w:uiPriority w:val="99"/>
    <w:rsid w:val="00996918"/>
    <w:rPr>
      <w:sz w:val="18"/>
      <w:szCs w:val="18"/>
    </w:rPr>
  </w:style>
  <w:style w:type="paragraph" w:styleId="a8">
    <w:name w:val="No Spacing"/>
    <w:link w:val="Char2"/>
    <w:uiPriority w:val="1"/>
    <w:qFormat/>
    <w:rsid w:val="00F578EA"/>
    <w:rPr>
      <w:kern w:val="0"/>
      <w:sz w:val="22"/>
    </w:rPr>
  </w:style>
  <w:style w:type="character" w:customStyle="1" w:styleId="Char2">
    <w:name w:val="无间隔 Char"/>
    <w:basedOn w:val="a0"/>
    <w:link w:val="a8"/>
    <w:uiPriority w:val="1"/>
    <w:rsid w:val="00F578EA"/>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qikan.cqvip.co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3E928-63C7-4D38-9CEB-5C895CD3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20</Pages>
  <Words>291</Words>
  <Characters>1662</Characters>
  <Application>Microsoft Office Word</Application>
  <DocSecurity>0</DocSecurity>
  <Lines>13</Lines>
  <Paragraphs>3</Paragraphs>
  <ScaleCrop>false</ScaleCrop>
  <Company/>
  <LinksUpToDate>false</LinksUpToDate>
  <CharactersWithSpaces>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vip-605</dc:creator>
  <cp:keywords/>
  <dc:description/>
  <cp:lastModifiedBy>vip-605</cp:lastModifiedBy>
  <cp:revision>1</cp:revision>
  <dcterms:created xsi:type="dcterms:W3CDTF">2016-04-27T10:58:00Z</dcterms:created>
  <dcterms:modified xsi:type="dcterms:W3CDTF">2016-04-29T07:12:00Z</dcterms:modified>
</cp:coreProperties>
</file>